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4436" w14:textId="421966AE" w:rsidR="00096F1A" w:rsidRPr="00096F1A" w:rsidRDefault="00096F1A">
      <w:pPr>
        <w:pStyle w:val="Title"/>
        <w:spacing w:after="100"/>
        <w:jc w:val="center"/>
        <w:rPr>
          <w:sz w:val="44"/>
          <w:szCs w:val="44"/>
        </w:rPr>
      </w:pPr>
      <w:r w:rsidRPr="00096F1A">
        <w:rPr>
          <w:sz w:val="44"/>
          <w:szCs w:val="44"/>
        </w:rPr>
        <w:t>Town of Montreat</w:t>
      </w:r>
    </w:p>
    <w:p w14:paraId="7B87E48E" w14:textId="34AA8495" w:rsidR="00232140" w:rsidRPr="00096F1A" w:rsidRDefault="006B4BE4">
      <w:pPr>
        <w:pStyle w:val="Title"/>
        <w:spacing w:after="100"/>
        <w:jc w:val="center"/>
        <w:rPr>
          <w:sz w:val="44"/>
          <w:szCs w:val="44"/>
        </w:rPr>
      </w:pPr>
      <w:r w:rsidRPr="00096F1A">
        <w:rPr>
          <w:sz w:val="44"/>
          <w:szCs w:val="44"/>
        </w:rPr>
        <w:t xml:space="preserve">Board of Commissioners – </w:t>
      </w:r>
      <w:r w:rsidR="00096F1A" w:rsidRPr="00096F1A">
        <w:rPr>
          <w:sz w:val="44"/>
          <w:szCs w:val="44"/>
        </w:rPr>
        <w:t>Town Council Meeting</w:t>
      </w:r>
    </w:p>
    <w:p w14:paraId="684AC0C8" w14:textId="32219C8A" w:rsidR="00096F1A" w:rsidRPr="00096F1A" w:rsidRDefault="00096F1A" w:rsidP="00096F1A">
      <w:pPr>
        <w:jc w:val="center"/>
        <w:rPr>
          <w:sz w:val="44"/>
          <w:szCs w:val="44"/>
        </w:rPr>
      </w:pPr>
      <w:r w:rsidRPr="00096F1A">
        <w:rPr>
          <w:sz w:val="44"/>
          <w:szCs w:val="44"/>
        </w:rPr>
        <w:t>June 11, 2026</w:t>
      </w:r>
      <w:r>
        <w:rPr>
          <w:sz w:val="44"/>
          <w:szCs w:val="44"/>
        </w:rPr>
        <w:t xml:space="preserve"> – 6:00 PM</w:t>
      </w:r>
    </w:p>
    <w:p w14:paraId="27581280" w14:textId="77777777" w:rsidR="00232140" w:rsidRDefault="006B4BE4">
      <w:pPr>
        <w:pStyle w:val="Heading1"/>
        <w:spacing w:after="100"/>
        <w:jc w:val="center"/>
        <w:rPr>
          <w:rFonts w:ascii="Times New Roman" w:hAnsi="Times New Roman" w:cs="Times New Roman"/>
        </w:rPr>
      </w:pPr>
      <w:r w:rsidRPr="00096F1A">
        <w:rPr>
          <w:rFonts w:ascii="Times New Roman" w:hAnsi="Times New Roman" w:cs="Times New Roman"/>
        </w:rPr>
        <w:t>Meeting Minutes</w:t>
      </w:r>
    </w:p>
    <w:p w14:paraId="4A42C18B" w14:textId="77777777" w:rsidR="00096F1A" w:rsidRPr="00096F1A" w:rsidRDefault="00096F1A" w:rsidP="00096F1A">
      <w:pPr>
        <w:pStyle w:val="Heading2"/>
        <w:jc w:val="center"/>
        <w:rPr>
          <w:rFonts w:ascii="Times New Roman" w:hAnsi="Times New Roman" w:cs="Times New Roman"/>
          <w:sz w:val="28"/>
          <w:szCs w:val="28"/>
        </w:rPr>
      </w:pPr>
      <w:r w:rsidRPr="00096F1A">
        <w:rPr>
          <w:rFonts w:ascii="Times New Roman" w:hAnsi="Times New Roman" w:cs="Times New Roman"/>
          <w:b/>
          <w:bCs/>
          <w:sz w:val="28"/>
          <w:szCs w:val="28"/>
        </w:rPr>
        <w:t>Board of Commissioners in Attendance:</w:t>
      </w:r>
      <w:r w:rsidRPr="00096F1A">
        <w:rPr>
          <w:rFonts w:ascii="Times New Roman" w:hAnsi="Times New Roman" w:cs="Times New Roman"/>
          <w:b/>
          <w:bCs/>
          <w:sz w:val="28"/>
          <w:szCs w:val="28"/>
        </w:rPr>
        <w:br/>
      </w:r>
      <w:r w:rsidRPr="00096F1A">
        <w:rPr>
          <w:rFonts w:ascii="Times New Roman" w:hAnsi="Times New Roman" w:cs="Times New Roman"/>
          <w:sz w:val="28"/>
          <w:szCs w:val="28"/>
        </w:rPr>
        <w:t>Mayor Tim Helms</w:t>
      </w:r>
      <w:r w:rsidRPr="00096F1A">
        <w:rPr>
          <w:rFonts w:ascii="Times New Roman" w:hAnsi="Times New Roman" w:cs="Times New Roman"/>
          <w:sz w:val="28"/>
          <w:szCs w:val="28"/>
        </w:rPr>
        <w:br/>
        <w:t>Commissioner Jane Alexander</w:t>
      </w:r>
      <w:r w:rsidRPr="00096F1A">
        <w:rPr>
          <w:rFonts w:ascii="Times New Roman" w:hAnsi="Times New Roman" w:cs="Times New Roman"/>
          <w:sz w:val="28"/>
          <w:szCs w:val="28"/>
        </w:rPr>
        <w:br/>
        <w:t>Commissioner Mason Blake</w:t>
      </w:r>
      <w:r w:rsidRPr="00096F1A">
        <w:rPr>
          <w:rFonts w:ascii="Times New Roman" w:hAnsi="Times New Roman" w:cs="Times New Roman"/>
          <w:sz w:val="28"/>
          <w:szCs w:val="28"/>
        </w:rPr>
        <w:br/>
        <w:t>Commissioner Tom Widmer</w:t>
      </w:r>
    </w:p>
    <w:p w14:paraId="7E07BFB8" w14:textId="77777777" w:rsidR="00096F1A" w:rsidRPr="00096F1A" w:rsidRDefault="00096F1A" w:rsidP="00096F1A">
      <w:pPr>
        <w:rPr>
          <w:sz w:val="28"/>
          <w:szCs w:val="28"/>
        </w:rPr>
      </w:pPr>
    </w:p>
    <w:p w14:paraId="0A52E7F7" w14:textId="77777777" w:rsidR="00096F1A" w:rsidRPr="00096F1A" w:rsidRDefault="00096F1A" w:rsidP="00096F1A">
      <w:pPr>
        <w:jc w:val="center"/>
        <w:rPr>
          <w:sz w:val="28"/>
          <w:szCs w:val="28"/>
        </w:rPr>
      </w:pPr>
      <w:r w:rsidRPr="00096F1A">
        <w:rPr>
          <w:b/>
          <w:bCs/>
          <w:sz w:val="28"/>
          <w:szCs w:val="28"/>
        </w:rPr>
        <w:t>Board of Commissioners Absent:</w:t>
      </w:r>
      <w:r w:rsidRPr="00096F1A">
        <w:rPr>
          <w:b/>
          <w:bCs/>
          <w:sz w:val="28"/>
          <w:szCs w:val="28"/>
        </w:rPr>
        <w:br/>
      </w:r>
      <w:r w:rsidRPr="00096F1A">
        <w:rPr>
          <w:sz w:val="28"/>
          <w:szCs w:val="28"/>
        </w:rPr>
        <w:t>Mayor Pro Tem Kitty Fouche</w:t>
      </w:r>
      <w:r w:rsidRPr="00096F1A">
        <w:rPr>
          <w:sz w:val="28"/>
          <w:szCs w:val="28"/>
        </w:rPr>
        <w:br/>
        <w:t>Commissioner Grant Dasher</w:t>
      </w:r>
    </w:p>
    <w:p w14:paraId="2999946C" w14:textId="77777777" w:rsidR="00096F1A" w:rsidRPr="00096F1A" w:rsidRDefault="00096F1A" w:rsidP="00096F1A">
      <w:pPr>
        <w:jc w:val="center"/>
        <w:rPr>
          <w:sz w:val="28"/>
          <w:szCs w:val="28"/>
        </w:rPr>
      </w:pPr>
    </w:p>
    <w:p w14:paraId="03DFB4BA" w14:textId="77777777" w:rsidR="00096F1A" w:rsidRDefault="00096F1A" w:rsidP="00096F1A">
      <w:pPr>
        <w:jc w:val="center"/>
        <w:rPr>
          <w:sz w:val="28"/>
          <w:szCs w:val="28"/>
        </w:rPr>
      </w:pPr>
      <w:r w:rsidRPr="00096F1A">
        <w:rPr>
          <w:b/>
          <w:bCs/>
          <w:sz w:val="28"/>
          <w:szCs w:val="28"/>
        </w:rPr>
        <w:t>Town Staff in Attendance:</w:t>
      </w:r>
      <w:r w:rsidRPr="00096F1A">
        <w:rPr>
          <w:b/>
          <w:bCs/>
          <w:sz w:val="28"/>
          <w:szCs w:val="28"/>
        </w:rPr>
        <w:br/>
      </w:r>
      <w:r w:rsidRPr="00096F1A">
        <w:rPr>
          <w:sz w:val="28"/>
          <w:szCs w:val="28"/>
        </w:rPr>
        <w:t>Savannah Parrish, Town Manager</w:t>
      </w:r>
      <w:r w:rsidRPr="00096F1A">
        <w:rPr>
          <w:sz w:val="28"/>
          <w:szCs w:val="28"/>
        </w:rPr>
        <w:br/>
        <w:t>Angie Murphy, Town Clerk</w:t>
      </w:r>
      <w:r w:rsidRPr="00096F1A">
        <w:rPr>
          <w:sz w:val="28"/>
          <w:szCs w:val="28"/>
        </w:rPr>
        <w:br/>
        <w:t>Brandon Freeman, Town Attorney</w:t>
      </w:r>
    </w:p>
    <w:p w14:paraId="0C1D92F0" w14:textId="29181FF0" w:rsidR="00096F1A" w:rsidRPr="00096F1A" w:rsidRDefault="00096F1A" w:rsidP="00096F1A">
      <w:pPr>
        <w:jc w:val="center"/>
        <w:rPr>
          <w:sz w:val="28"/>
          <w:szCs w:val="28"/>
        </w:rPr>
      </w:pPr>
      <w:r>
        <w:rPr>
          <w:sz w:val="28"/>
          <w:szCs w:val="28"/>
        </w:rPr>
        <w:t>Rachel Eddings, Finance Officer</w:t>
      </w:r>
      <w:r>
        <w:rPr>
          <w:sz w:val="28"/>
          <w:szCs w:val="28"/>
        </w:rPr>
        <w:br/>
        <w:t>Barry Creasman, Public Works Director</w:t>
      </w:r>
      <w:r w:rsidR="003A1DF3">
        <w:rPr>
          <w:sz w:val="28"/>
          <w:szCs w:val="28"/>
        </w:rPr>
        <w:br/>
        <w:t>Justyn Whitson, Police Chief</w:t>
      </w:r>
    </w:p>
    <w:p w14:paraId="3824ED9B" w14:textId="77777777" w:rsidR="00096F1A" w:rsidRPr="00096F1A" w:rsidRDefault="00096F1A" w:rsidP="00096F1A">
      <w:pPr>
        <w:jc w:val="center"/>
        <w:rPr>
          <w:sz w:val="28"/>
          <w:szCs w:val="28"/>
        </w:rPr>
      </w:pPr>
    </w:p>
    <w:p w14:paraId="7BBC2953" w14:textId="57FFEDD5" w:rsidR="00096F1A" w:rsidRPr="00096F1A" w:rsidRDefault="00096F1A" w:rsidP="00096F1A">
      <w:pPr>
        <w:jc w:val="center"/>
        <w:rPr>
          <w:sz w:val="28"/>
          <w:szCs w:val="28"/>
        </w:rPr>
      </w:pPr>
      <w:r w:rsidRPr="00096F1A">
        <w:rPr>
          <w:b/>
          <w:bCs/>
          <w:sz w:val="28"/>
          <w:szCs w:val="28"/>
        </w:rPr>
        <w:t>Members of the Public in Attendance:</w:t>
      </w:r>
      <w:r w:rsidRPr="00096F1A">
        <w:rPr>
          <w:b/>
          <w:bCs/>
          <w:sz w:val="28"/>
          <w:szCs w:val="28"/>
        </w:rPr>
        <w:br/>
      </w:r>
      <w:r w:rsidRPr="00096F1A">
        <w:rPr>
          <w:sz w:val="28"/>
          <w:szCs w:val="28"/>
        </w:rPr>
        <w:t xml:space="preserve">Approximately </w:t>
      </w:r>
      <w:r>
        <w:rPr>
          <w:sz w:val="28"/>
          <w:szCs w:val="28"/>
        </w:rPr>
        <w:t>30</w:t>
      </w:r>
      <w:r w:rsidRPr="00096F1A">
        <w:rPr>
          <w:sz w:val="28"/>
          <w:szCs w:val="28"/>
        </w:rPr>
        <w:t xml:space="preserve"> people</w:t>
      </w:r>
    </w:p>
    <w:p w14:paraId="6968FB4C" w14:textId="77777777" w:rsidR="00096F1A" w:rsidRDefault="00096F1A" w:rsidP="00096F1A"/>
    <w:p w14:paraId="179C1399" w14:textId="77777777" w:rsidR="00096F1A" w:rsidRPr="00096F1A" w:rsidRDefault="00096F1A" w:rsidP="00096F1A"/>
    <w:p w14:paraId="25692772" w14:textId="77777777" w:rsidR="00232140" w:rsidRPr="00096F1A" w:rsidRDefault="006B4BE4">
      <w:pPr>
        <w:pStyle w:val="Heading2"/>
        <w:rPr>
          <w:rFonts w:ascii="Times New Roman" w:hAnsi="Times New Roman" w:cs="Times New Roman"/>
          <w:b/>
          <w:bCs/>
        </w:rPr>
      </w:pPr>
      <w:r w:rsidRPr="00096F1A">
        <w:rPr>
          <w:rFonts w:ascii="Times New Roman" w:hAnsi="Times New Roman" w:cs="Times New Roman"/>
          <w:b/>
          <w:bCs/>
        </w:rPr>
        <w:t>Call to Order</w:t>
      </w:r>
    </w:p>
    <w:p w14:paraId="4E1B02CD" w14:textId="7FBA2C33" w:rsidR="00232140" w:rsidRPr="00096F1A" w:rsidRDefault="00096F1A">
      <w:pPr>
        <w:spacing w:after="150"/>
        <w:rPr>
          <w:sz w:val="24"/>
          <w:szCs w:val="24"/>
        </w:rPr>
      </w:pPr>
      <w:r>
        <w:rPr>
          <w:sz w:val="24"/>
          <w:szCs w:val="24"/>
        </w:rPr>
        <w:t xml:space="preserve">Mayor Tim Helms </w:t>
      </w:r>
      <w:r w:rsidR="006B4BE4" w:rsidRPr="00096F1A">
        <w:rPr>
          <w:sz w:val="24"/>
          <w:szCs w:val="24"/>
        </w:rPr>
        <w:t xml:space="preserve">called the meeting to order at </w:t>
      </w:r>
      <w:r>
        <w:rPr>
          <w:sz w:val="24"/>
          <w:szCs w:val="24"/>
        </w:rPr>
        <w:t>6</w:t>
      </w:r>
      <w:r w:rsidR="006B4BE4" w:rsidRPr="00096F1A">
        <w:rPr>
          <w:sz w:val="24"/>
          <w:szCs w:val="24"/>
        </w:rPr>
        <w:t>:</w:t>
      </w:r>
      <w:r>
        <w:rPr>
          <w:sz w:val="24"/>
          <w:szCs w:val="24"/>
        </w:rPr>
        <w:t>0</w:t>
      </w:r>
      <w:r w:rsidR="006B4BE4" w:rsidRPr="00096F1A">
        <w:rPr>
          <w:sz w:val="24"/>
          <w:szCs w:val="24"/>
        </w:rPr>
        <w:t>0 PM, welcoming all attendees to the</w:t>
      </w:r>
      <w:r>
        <w:rPr>
          <w:sz w:val="24"/>
          <w:szCs w:val="24"/>
        </w:rPr>
        <w:t xml:space="preserve"> June Town Council meeting.</w:t>
      </w:r>
    </w:p>
    <w:p w14:paraId="56FB88E8" w14:textId="77777777" w:rsidR="00232140" w:rsidRPr="00052A3D" w:rsidRDefault="006B4BE4">
      <w:pPr>
        <w:pStyle w:val="Heading2"/>
        <w:rPr>
          <w:rFonts w:ascii="Times New Roman" w:hAnsi="Times New Roman" w:cs="Times New Roman"/>
          <w:b/>
          <w:bCs/>
        </w:rPr>
      </w:pPr>
      <w:r w:rsidRPr="00052A3D">
        <w:rPr>
          <w:rFonts w:ascii="Times New Roman" w:hAnsi="Times New Roman" w:cs="Times New Roman"/>
          <w:b/>
          <w:bCs/>
        </w:rPr>
        <w:t>Agenda Adoption</w:t>
      </w:r>
    </w:p>
    <w:p w14:paraId="0AC004C6" w14:textId="53990A5A" w:rsidR="00232140" w:rsidRPr="00052A3D" w:rsidRDefault="00052A3D">
      <w:pPr>
        <w:spacing w:after="150"/>
        <w:rPr>
          <w:i/>
          <w:iCs/>
          <w:sz w:val="24"/>
          <w:szCs w:val="24"/>
        </w:rPr>
      </w:pPr>
      <w:r w:rsidRPr="00052A3D">
        <w:rPr>
          <w:i/>
          <w:iCs/>
          <w:sz w:val="24"/>
          <w:szCs w:val="24"/>
        </w:rPr>
        <w:t xml:space="preserve">Mayor Helms </w:t>
      </w:r>
      <w:r w:rsidR="006B4BE4" w:rsidRPr="00052A3D">
        <w:rPr>
          <w:i/>
          <w:iCs/>
          <w:sz w:val="24"/>
          <w:szCs w:val="24"/>
        </w:rPr>
        <w:t>called for a motion to adopt the agenda as presented</w:t>
      </w:r>
      <w:r w:rsidRPr="00052A3D">
        <w:rPr>
          <w:i/>
          <w:iCs/>
          <w:sz w:val="24"/>
          <w:szCs w:val="24"/>
        </w:rPr>
        <w:t>.</w:t>
      </w:r>
    </w:p>
    <w:p w14:paraId="0383E744" w14:textId="1D725CBE" w:rsidR="00232140" w:rsidRPr="00052A3D" w:rsidRDefault="006B4BE4">
      <w:pPr>
        <w:pStyle w:val="Aside"/>
        <w:spacing w:before="120" w:after="120"/>
        <w:rPr>
          <w:i/>
          <w:iCs/>
          <w:sz w:val="24"/>
          <w:szCs w:val="24"/>
        </w:rPr>
      </w:pPr>
      <w:r w:rsidRPr="00052A3D">
        <w:rPr>
          <w:i/>
          <w:iCs/>
          <w:sz w:val="24"/>
          <w:szCs w:val="24"/>
        </w:rPr>
        <w:t>Motion by Commissioner</w:t>
      </w:r>
      <w:r w:rsidR="00052A3D" w:rsidRPr="00052A3D">
        <w:rPr>
          <w:i/>
          <w:iCs/>
          <w:sz w:val="24"/>
          <w:szCs w:val="24"/>
        </w:rPr>
        <w:t xml:space="preserve"> Mason</w:t>
      </w:r>
      <w:r w:rsidRPr="00052A3D">
        <w:rPr>
          <w:i/>
          <w:iCs/>
          <w:sz w:val="24"/>
          <w:szCs w:val="24"/>
        </w:rPr>
        <w:t xml:space="preserve"> Blake to adopt the agenda as presented. </w:t>
      </w:r>
      <w:proofErr w:type="gramStart"/>
      <w:r w:rsidRPr="00052A3D">
        <w:rPr>
          <w:i/>
          <w:iCs/>
          <w:sz w:val="24"/>
          <w:szCs w:val="24"/>
        </w:rPr>
        <w:t>Seconded</w:t>
      </w:r>
      <w:proofErr w:type="gramEnd"/>
      <w:r w:rsidRPr="00052A3D">
        <w:rPr>
          <w:i/>
          <w:iCs/>
          <w:sz w:val="24"/>
          <w:szCs w:val="24"/>
        </w:rPr>
        <w:t xml:space="preserve"> by Commissioner </w:t>
      </w:r>
      <w:r w:rsidR="00052A3D" w:rsidRPr="00052A3D">
        <w:rPr>
          <w:i/>
          <w:iCs/>
          <w:sz w:val="24"/>
          <w:szCs w:val="24"/>
        </w:rPr>
        <w:t xml:space="preserve">Jane </w:t>
      </w:r>
      <w:r w:rsidRPr="00052A3D">
        <w:rPr>
          <w:i/>
          <w:iCs/>
          <w:sz w:val="24"/>
          <w:szCs w:val="24"/>
        </w:rPr>
        <w:t>Alexander. Motion carried unanimously.</w:t>
      </w:r>
    </w:p>
    <w:p w14:paraId="764BCC2E" w14:textId="77777777" w:rsidR="00232140" w:rsidRPr="00052A3D" w:rsidRDefault="006B4BE4">
      <w:pPr>
        <w:pStyle w:val="Heading2"/>
        <w:rPr>
          <w:rFonts w:ascii="Times New Roman" w:hAnsi="Times New Roman" w:cs="Times New Roman"/>
          <w:b/>
          <w:bCs/>
        </w:rPr>
      </w:pPr>
      <w:r w:rsidRPr="00052A3D">
        <w:rPr>
          <w:rFonts w:ascii="Times New Roman" w:hAnsi="Times New Roman" w:cs="Times New Roman"/>
          <w:b/>
          <w:bCs/>
        </w:rPr>
        <w:lastRenderedPageBreak/>
        <w:t>Consent Agenda</w:t>
      </w:r>
    </w:p>
    <w:p w14:paraId="54E4EE8E" w14:textId="211BDF09" w:rsidR="00232140" w:rsidRPr="00052A3D" w:rsidRDefault="006B4BE4">
      <w:pPr>
        <w:spacing w:after="150"/>
        <w:rPr>
          <w:sz w:val="24"/>
          <w:szCs w:val="24"/>
        </w:rPr>
      </w:pPr>
      <w:r w:rsidRPr="00052A3D">
        <w:rPr>
          <w:sz w:val="24"/>
          <w:szCs w:val="24"/>
        </w:rPr>
        <w:t xml:space="preserve">Town Manager </w:t>
      </w:r>
      <w:r w:rsidR="00052A3D">
        <w:rPr>
          <w:sz w:val="24"/>
          <w:szCs w:val="24"/>
        </w:rPr>
        <w:t xml:space="preserve">Savannah </w:t>
      </w:r>
      <w:r w:rsidRPr="00052A3D">
        <w:rPr>
          <w:sz w:val="24"/>
          <w:szCs w:val="24"/>
        </w:rPr>
        <w:t xml:space="preserve">Parrish reviewed the consent agenda, which included the adoption of meeting minutes from </w:t>
      </w:r>
      <w:proofErr w:type="gramStart"/>
      <w:r w:rsidRPr="00052A3D">
        <w:rPr>
          <w:sz w:val="24"/>
          <w:szCs w:val="24"/>
        </w:rPr>
        <w:t>the April</w:t>
      </w:r>
      <w:proofErr w:type="gramEnd"/>
      <w:r w:rsidRPr="00052A3D">
        <w:rPr>
          <w:sz w:val="24"/>
          <w:szCs w:val="24"/>
        </w:rPr>
        <w:t xml:space="preserve"> 9, </w:t>
      </w:r>
      <w:r w:rsidR="003A1DF3" w:rsidRPr="00052A3D">
        <w:rPr>
          <w:sz w:val="24"/>
          <w:szCs w:val="24"/>
        </w:rPr>
        <w:t>2026,</w:t>
      </w:r>
      <w:r w:rsidRPr="00052A3D">
        <w:rPr>
          <w:sz w:val="24"/>
          <w:szCs w:val="24"/>
        </w:rPr>
        <w:t xml:space="preserve"> Public Forum and Regular Meeting, </w:t>
      </w:r>
      <w:proofErr w:type="gramStart"/>
      <w:r w:rsidRPr="00052A3D">
        <w:rPr>
          <w:sz w:val="24"/>
          <w:szCs w:val="24"/>
        </w:rPr>
        <w:t>the April</w:t>
      </w:r>
      <w:proofErr w:type="gramEnd"/>
      <w:r w:rsidRPr="00052A3D">
        <w:rPr>
          <w:sz w:val="24"/>
          <w:szCs w:val="24"/>
        </w:rPr>
        <w:t xml:space="preserve"> 10, </w:t>
      </w:r>
      <w:r w:rsidR="003A1DF3" w:rsidRPr="00052A3D">
        <w:rPr>
          <w:sz w:val="24"/>
          <w:szCs w:val="24"/>
        </w:rPr>
        <w:t>2026,</w:t>
      </w:r>
      <w:r w:rsidRPr="00052A3D">
        <w:rPr>
          <w:sz w:val="24"/>
          <w:szCs w:val="24"/>
        </w:rPr>
        <w:t xml:space="preserve"> Budget Workshop, </w:t>
      </w:r>
      <w:proofErr w:type="gramStart"/>
      <w:r w:rsidRPr="00052A3D">
        <w:rPr>
          <w:sz w:val="24"/>
          <w:szCs w:val="24"/>
        </w:rPr>
        <w:t>the May</w:t>
      </w:r>
      <w:proofErr w:type="gramEnd"/>
      <w:r w:rsidRPr="00052A3D">
        <w:rPr>
          <w:sz w:val="24"/>
          <w:szCs w:val="24"/>
        </w:rPr>
        <w:t xml:space="preserve"> 1, </w:t>
      </w:r>
      <w:r w:rsidR="003A1DF3" w:rsidRPr="00052A3D">
        <w:rPr>
          <w:sz w:val="24"/>
          <w:szCs w:val="24"/>
        </w:rPr>
        <w:t>2026,</w:t>
      </w:r>
      <w:r w:rsidRPr="00052A3D">
        <w:rPr>
          <w:sz w:val="24"/>
          <w:szCs w:val="24"/>
        </w:rPr>
        <w:t xml:space="preserve"> Joint Workshop of the Signed Subcommittee and Board of Commissioners, and </w:t>
      </w:r>
      <w:proofErr w:type="gramStart"/>
      <w:r w:rsidRPr="00052A3D">
        <w:rPr>
          <w:sz w:val="24"/>
          <w:szCs w:val="24"/>
        </w:rPr>
        <w:t>the May</w:t>
      </w:r>
      <w:proofErr w:type="gramEnd"/>
      <w:r w:rsidRPr="00052A3D">
        <w:rPr>
          <w:sz w:val="24"/>
          <w:szCs w:val="24"/>
        </w:rPr>
        <w:t xml:space="preserve"> 8, </w:t>
      </w:r>
      <w:r w:rsidR="003A1DF3" w:rsidRPr="00052A3D">
        <w:rPr>
          <w:sz w:val="24"/>
          <w:szCs w:val="24"/>
        </w:rPr>
        <w:t>2026,</w:t>
      </w:r>
      <w:r w:rsidRPr="00052A3D">
        <w:rPr>
          <w:sz w:val="24"/>
          <w:szCs w:val="24"/>
        </w:rPr>
        <w:t xml:space="preserve"> Budget Workshop.</w:t>
      </w:r>
    </w:p>
    <w:p w14:paraId="6DA0A283" w14:textId="77777777" w:rsidR="00232140" w:rsidRPr="00052A3D" w:rsidRDefault="006B4BE4">
      <w:pPr>
        <w:spacing w:after="150"/>
        <w:rPr>
          <w:sz w:val="24"/>
          <w:szCs w:val="24"/>
        </w:rPr>
      </w:pPr>
      <w:r w:rsidRPr="00052A3D">
        <w:rPr>
          <w:sz w:val="24"/>
          <w:szCs w:val="24"/>
        </w:rPr>
        <w:t xml:space="preserve">Town Manager Parrish also provided a brief FEMA update, reporting that all projects were progressing, albeit slowly, due to the administrative complexity of the larger projects. She noted that the town had received a reimbursement of $24,328 that day </w:t>
      </w:r>
      <w:r w:rsidRPr="00052A3D">
        <w:rPr>
          <w:sz w:val="24"/>
          <w:szCs w:val="24"/>
        </w:rPr>
        <w:t>for administrative expenses, categorized under FEMA's "Category Z." She explained that this category typically does not open until all projects are closed, but given the scope of the disaster, the town was permitted to open it early and submit for administrative expenses quarterly, which she characterized as welcome news.</w:t>
      </w:r>
    </w:p>
    <w:p w14:paraId="46876F21" w14:textId="47621326" w:rsidR="00232140" w:rsidRPr="00052A3D" w:rsidRDefault="00052A3D">
      <w:pPr>
        <w:spacing w:after="150"/>
        <w:rPr>
          <w:sz w:val="24"/>
          <w:szCs w:val="24"/>
        </w:rPr>
      </w:pPr>
      <w:r>
        <w:rPr>
          <w:sz w:val="24"/>
          <w:szCs w:val="24"/>
        </w:rPr>
        <w:t>Commissioner Tom Widmer</w:t>
      </w:r>
      <w:r w:rsidR="006B4BE4" w:rsidRPr="00052A3D">
        <w:rPr>
          <w:sz w:val="24"/>
          <w:szCs w:val="24"/>
        </w:rPr>
        <w:t xml:space="preserve"> asked for further </w:t>
      </w:r>
      <w:r w:rsidR="003A1DF3" w:rsidRPr="00052A3D">
        <w:rPr>
          <w:sz w:val="24"/>
          <w:szCs w:val="24"/>
        </w:rPr>
        <w:t>details</w:t>
      </w:r>
      <w:r w:rsidR="006B4BE4" w:rsidRPr="00052A3D">
        <w:rPr>
          <w:sz w:val="24"/>
          <w:szCs w:val="24"/>
        </w:rPr>
        <w:t xml:space="preserve"> on the FEMA projects, specifically how many remained unobligated. Town Manager Parrish indicated there were approximately four unobligated</w:t>
      </w:r>
      <w:r w:rsidR="006B4BE4" w:rsidRPr="00052A3D">
        <w:rPr>
          <w:sz w:val="24"/>
          <w:szCs w:val="24"/>
        </w:rPr>
        <w:t xml:space="preserve"> projects and confirmed that the pedestrian bridges at Arbor Lane and Texas Road were among them, currently under review with the CRC.</w:t>
      </w:r>
    </w:p>
    <w:p w14:paraId="54BF226C" w14:textId="46B807C4" w:rsidR="00232140" w:rsidRDefault="00052A3D">
      <w:pPr>
        <w:spacing w:after="150"/>
        <w:rPr>
          <w:sz w:val="24"/>
          <w:szCs w:val="24"/>
        </w:rPr>
      </w:pPr>
      <w:r>
        <w:rPr>
          <w:sz w:val="24"/>
          <w:szCs w:val="24"/>
        </w:rPr>
        <w:t xml:space="preserve">Mayor Helms </w:t>
      </w:r>
      <w:r w:rsidR="006B4BE4" w:rsidRPr="00052A3D">
        <w:rPr>
          <w:sz w:val="24"/>
          <w:szCs w:val="24"/>
        </w:rPr>
        <w:t xml:space="preserve">noted that all department reports for April and May had been received by commissioners and invited questions; hearing none, the floor was </w:t>
      </w:r>
      <w:proofErr w:type="gramStart"/>
      <w:r w:rsidR="006B4BE4" w:rsidRPr="00052A3D">
        <w:rPr>
          <w:sz w:val="24"/>
          <w:szCs w:val="24"/>
        </w:rPr>
        <w:t>opened</w:t>
      </w:r>
      <w:proofErr w:type="gramEnd"/>
      <w:r w:rsidR="006B4BE4" w:rsidRPr="00052A3D">
        <w:rPr>
          <w:sz w:val="24"/>
          <w:szCs w:val="24"/>
        </w:rPr>
        <w:t xml:space="preserve"> for public comment.</w:t>
      </w:r>
      <w:r>
        <w:rPr>
          <w:sz w:val="24"/>
          <w:szCs w:val="24"/>
        </w:rPr>
        <w:br/>
      </w:r>
    </w:p>
    <w:p w14:paraId="37DEDB1A" w14:textId="2111E62D" w:rsidR="00052A3D" w:rsidRPr="00052A3D" w:rsidRDefault="00052A3D">
      <w:pPr>
        <w:spacing w:after="150"/>
        <w:rPr>
          <w:b/>
          <w:bCs/>
          <w:sz w:val="32"/>
          <w:szCs w:val="32"/>
        </w:rPr>
      </w:pPr>
      <w:r>
        <w:rPr>
          <w:b/>
          <w:bCs/>
          <w:sz w:val="32"/>
          <w:szCs w:val="32"/>
        </w:rPr>
        <w:t>Public Comment</w:t>
      </w:r>
    </w:p>
    <w:p w14:paraId="4398767B" w14:textId="61A0E3DA" w:rsidR="00232140" w:rsidRPr="00052A3D" w:rsidRDefault="006B4BE4">
      <w:pPr>
        <w:spacing w:after="150"/>
        <w:rPr>
          <w:sz w:val="24"/>
          <w:szCs w:val="24"/>
        </w:rPr>
      </w:pPr>
      <w:r w:rsidRPr="00052A3D">
        <w:rPr>
          <w:sz w:val="24"/>
          <w:szCs w:val="24"/>
        </w:rPr>
        <w:t xml:space="preserve">John Dunbar, 118 Virginia Road, addressed the board regarding the Chestnut Tree Project, which appeared </w:t>
      </w:r>
      <w:proofErr w:type="gramStart"/>
      <w:r w:rsidRPr="00052A3D">
        <w:rPr>
          <w:sz w:val="24"/>
          <w:szCs w:val="24"/>
        </w:rPr>
        <w:t>later on</w:t>
      </w:r>
      <w:proofErr w:type="gramEnd"/>
      <w:r w:rsidRPr="00052A3D">
        <w:rPr>
          <w:sz w:val="24"/>
          <w:szCs w:val="24"/>
        </w:rPr>
        <w:t xml:space="preserve"> the agenda. He noted that his family's concerns about the chestnut tree</w:t>
      </w:r>
      <w:r w:rsidRPr="00052A3D">
        <w:rPr>
          <w:sz w:val="24"/>
          <w:szCs w:val="24"/>
        </w:rPr>
        <w:t>s themselves had been largely resolved after Commissioner</w:t>
      </w:r>
      <w:r w:rsidR="00052A3D">
        <w:rPr>
          <w:sz w:val="24"/>
          <w:szCs w:val="24"/>
        </w:rPr>
        <w:t xml:space="preserve"> Mason</w:t>
      </w:r>
      <w:r w:rsidRPr="00052A3D">
        <w:rPr>
          <w:sz w:val="24"/>
          <w:szCs w:val="24"/>
        </w:rPr>
        <w:t xml:space="preserve"> Blake provided helpful clarification about their growth characteristics and seed pods. His remaining concern related to access and management of the right-of-way property behind his home, which for approximately 60 years had been informally managed by neighboring residents through gardens, fire pits, and maintenance activities. He asked if the town intended to actively manage the property going forward</w:t>
      </w:r>
      <w:r w:rsidR="003A1DF3">
        <w:rPr>
          <w:sz w:val="24"/>
          <w:szCs w:val="24"/>
        </w:rPr>
        <w:t>. Mayor Helms explained that during Public Comment</w:t>
      </w:r>
    </w:p>
    <w:p w14:paraId="4B062014" w14:textId="736F8C1B" w:rsidR="00232140" w:rsidRPr="00052A3D" w:rsidRDefault="006B4BE4">
      <w:pPr>
        <w:spacing w:after="150"/>
        <w:rPr>
          <w:sz w:val="24"/>
          <w:szCs w:val="24"/>
        </w:rPr>
      </w:pPr>
      <w:r w:rsidRPr="00052A3D">
        <w:rPr>
          <w:sz w:val="24"/>
          <w:szCs w:val="24"/>
        </w:rPr>
        <w:t xml:space="preserve">Town Manager Parrish noted for context that </w:t>
      </w:r>
      <w:proofErr w:type="gramStart"/>
      <w:r w:rsidRPr="00052A3D">
        <w:rPr>
          <w:sz w:val="24"/>
          <w:szCs w:val="24"/>
        </w:rPr>
        <w:t xml:space="preserve">the </w:t>
      </w:r>
      <w:r w:rsidR="003A1DF3" w:rsidRPr="00052A3D">
        <w:rPr>
          <w:sz w:val="24"/>
          <w:szCs w:val="24"/>
        </w:rPr>
        <w:t>Dunbar’s</w:t>
      </w:r>
      <w:proofErr w:type="gramEnd"/>
      <w:r w:rsidRPr="00052A3D">
        <w:rPr>
          <w:sz w:val="24"/>
          <w:szCs w:val="24"/>
        </w:rPr>
        <w:t xml:space="preserve"> had also indicated an intent to pursue a right-of-way closure for that area, and that the timing of any tree planting relative to that process was an underlying concern. Mr. Dunbar confirmed that context was accurate.</w:t>
      </w:r>
    </w:p>
    <w:p w14:paraId="45097F79" w14:textId="5BF003CA" w:rsidR="00232140" w:rsidRPr="00052A3D" w:rsidRDefault="006B4BE4">
      <w:pPr>
        <w:spacing w:after="150"/>
        <w:rPr>
          <w:sz w:val="24"/>
          <w:szCs w:val="24"/>
        </w:rPr>
      </w:pPr>
      <w:r w:rsidRPr="00052A3D">
        <w:rPr>
          <w:sz w:val="24"/>
          <w:szCs w:val="24"/>
        </w:rPr>
        <w:t xml:space="preserve">Letta Jean Taylor, 386 Oklahoma Road, </w:t>
      </w:r>
      <w:r w:rsidR="003A1DF3" w:rsidRPr="00052A3D">
        <w:rPr>
          <w:sz w:val="24"/>
          <w:szCs w:val="24"/>
        </w:rPr>
        <w:t>asked</w:t>
      </w:r>
      <w:r w:rsidRPr="00052A3D">
        <w:rPr>
          <w:sz w:val="24"/>
          <w:szCs w:val="24"/>
        </w:rPr>
        <w:t xml:space="preserve"> the commission </w:t>
      </w:r>
      <w:r w:rsidR="003A1DF3">
        <w:rPr>
          <w:sz w:val="24"/>
          <w:szCs w:val="24"/>
        </w:rPr>
        <w:t xml:space="preserve">to </w:t>
      </w:r>
      <w:r w:rsidRPr="00052A3D">
        <w:rPr>
          <w:sz w:val="24"/>
          <w:szCs w:val="24"/>
        </w:rPr>
        <w:t>note the filing dates for three open commissioner seats: July 6 through July 17, with filings opening at 8:00 AM on July 6 and closing at noon on July 17.</w:t>
      </w:r>
    </w:p>
    <w:p w14:paraId="186C277E" w14:textId="53F06593" w:rsidR="00232140" w:rsidRPr="00052A3D" w:rsidRDefault="006B4BE4">
      <w:pPr>
        <w:spacing w:after="150"/>
        <w:rPr>
          <w:sz w:val="24"/>
          <w:szCs w:val="24"/>
        </w:rPr>
      </w:pPr>
      <w:r w:rsidRPr="00052A3D">
        <w:rPr>
          <w:sz w:val="24"/>
          <w:szCs w:val="24"/>
        </w:rPr>
        <w:t xml:space="preserve">Hearing no further public comments, the </w:t>
      </w:r>
      <w:r w:rsidR="003A1DF3" w:rsidRPr="00052A3D">
        <w:rPr>
          <w:sz w:val="24"/>
          <w:szCs w:val="24"/>
        </w:rPr>
        <w:t>mayor</w:t>
      </w:r>
      <w:r w:rsidRPr="00052A3D">
        <w:rPr>
          <w:sz w:val="24"/>
          <w:szCs w:val="24"/>
        </w:rPr>
        <w:t xml:space="preserve"> proceeded with the agenda.</w:t>
      </w:r>
    </w:p>
    <w:p w14:paraId="0833BAC8" w14:textId="77777777" w:rsidR="00232140" w:rsidRPr="003A1DF3" w:rsidRDefault="006B4BE4">
      <w:pPr>
        <w:pStyle w:val="Heading2"/>
        <w:rPr>
          <w:rFonts w:ascii="Times New Roman" w:hAnsi="Times New Roman" w:cs="Times New Roman"/>
          <w:b/>
          <w:bCs/>
        </w:rPr>
      </w:pPr>
      <w:r w:rsidRPr="003A1DF3">
        <w:rPr>
          <w:rFonts w:ascii="Times New Roman" w:hAnsi="Times New Roman" w:cs="Times New Roman"/>
          <w:b/>
          <w:bCs/>
        </w:rPr>
        <w:t>New Business</w:t>
      </w:r>
    </w:p>
    <w:p w14:paraId="4391525D" w14:textId="01796921" w:rsidR="00232140" w:rsidRPr="003A1DF3" w:rsidRDefault="006B4BE4">
      <w:pPr>
        <w:pStyle w:val="Heading3"/>
        <w:rPr>
          <w:rFonts w:ascii="Times New Roman" w:hAnsi="Times New Roman" w:cs="Times New Roman"/>
        </w:rPr>
      </w:pPr>
      <w:r w:rsidRPr="003A1DF3">
        <w:rPr>
          <w:rFonts w:ascii="Times New Roman" w:hAnsi="Times New Roman" w:cs="Times New Roman"/>
        </w:rPr>
        <w:t>Oath of Office – Chief Ju</w:t>
      </w:r>
      <w:r w:rsidR="003A1DF3">
        <w:rPr>
          <w:rFonts w:ascii="Times New Roman" w:hAnsi="Times New Roman" w:cs="Times New Roman"/>
        </w:rPr>
        <w:t>sty</w:t>
      </w:r>
      <w:r w:rsidRPr="003A1DF3">
        <w:rPr>
          <w:rFonts w:ascii="Times New Roman" w:hAnsi="Times New Roman" w:cs="Times New Roman"/>
        </w:rPr>
        <w:t>n Whitson</w:t>
      </w:r>
    </w:p>
    <w:p w14:paraId="39118D1B" w14:textId="2E34C78E" w:rsidR="00232140" w:rsidRPr="003A1DF3" w:rsidRDefault="003A1DF3">
      <w:pPr>
        <w:spacing w:after="150"/>
        <w:rPr>
          <w:sz w:val="24"/>
          <w:szCs w:val="24"/>
        </w:rPr>
      </w:pPr>
      <w:r>
        <w:rPr>
          <w:sz w:val="24"/>
          <w:szCs w:val="24"/>
        </w:rPr>
        <w:t xml:space="preserve">Mayor Helms </w:t>
      </w:r>
      <w:r w:rsidR="006B4BE4" w:rsidRPr="003A1DF3">
        <w:rPr>
          <w:sz w:val="24"/>
          <w:szCs w:val="24"/>
        </w:rPr>
        <w:t>administered the oath of office to Just</w:t>
      </w:r>
      <w:r>
        <w:rPr>
          <w:sz w:val="24"/>
          <w:szCs w:val="24"/>
        </w:rPr>
        <w:t>y</w:t>
      </w:r>
      <w:r w:rsidR="006B4BE4" w:rsidRPr="003A1DF3">
        <w:rPr>
          <w:sz w:val="24"/>
          <w:szCs w:val="24"/>
        </w:rPr>
        <w:t xml:space="preserve">n Whitson, swearing him in as the town's Police Chief. Following the oath, the </w:t>
      </w:r>
      <w:r w:rsidRPr="003A1DF3">
        <w:rPr>
          <w:sz w:val="24"/>
          <w:szCs w:val="24"/>
        </w:rPr>
        <w:t>mayor</w:t>
      </w:r>
      <w:r w:rsidR="006B4BE4" w:rsidRPr="003A1DF3">
        <w:rPr>
          <w:sz w:val="24"/>
          <w:szCs w:val="24"/>
        </w:rPr>
        <w:t xml:space="preserve"> presented Chief Whitson with his badge, congratulated him, and noted that he would henceforth be referred to as "Chief."</w:t>
      </w:r>
    </w:p>
    <w:p w14:paraId="715F1E0C" w14:textId="77777777" w:rsidR="00232140" w:rsidRPr="003A1DF3" w:rsidRDefault="006B4BE4">
      <w:pPr>
        <w:pStyle w:val="Heading3"/>
        <w:rPr>
          <w:rFonts w:ascii="Times New Roman" w:hAnsi="Times New Roman" w:cs="Times New Roman"/>
          <w:b/>
          <w:bCs/>
        </w:rPr>
      </w:pPr>
      <w:r w:rsidRPr="003A1DF3">
        <w:rPr>
          <w:rFonts w:ascii="Times New Roman" w:hAnsi="Times New Roman" w:cs="Times New Roman"/>
          <w:b/>
          <w:bCs/>
        </w:rPr>
        <w:lastRenderedPageBreak/>
        <w:t>Flat Creek Crossing Update</w:t>
      </w:r>
    </w:p>
    <w:p w14:paraId="69109902" w14:textId="77777777" w:rsidR="00232140" w:rsidRPr="003A1DF3" w:rsidRDefault="006B4BE4">
      <w:pPr>
        <w:spacing w:after="150"/>
        <w:rPr>
          <w:sz w:val="24"/>
          <w:szCs w:val="24"/>
        </w:rPr>
      </w:pPr>
      <w:r w:rsidRPr="003A1DF3">
        <w:rPr>
          <w:sz w:val="24"/>
          <w:szCs w:val="24"/>
        </w:rPr>
        <w:t>Jean Norris, 192 Mississippi Road, and Eric Nichols, 527 Suwanee Drive, presented on behalf of the Flat Creek Crossing Steering Committee. Mr. Nichols humorously noted his role was primarily to distribute materials and provide moral support to Ms. Norris.</w:t>
      </w:r>
    </w:p>
    <w:p w14:paraId="3CCADC3C" w14:textId="77777777" w:rsidR="00232140" w:rsidRPr="003A1DF3" w:rsidRDefault="006B4BE4">
      <w:pPr>
        <w:spacing w:after="150"/>
        <w:rPr>
          <w:sz w:val="24"/>
          <w:szCs w:val="24"/>
        </w:rPr>
      </w:pPr>
      <w:r w:rsidRPr="003A1DF3">
        <w:rPr>
          <w:sz w:val="24"/>
          <w:szCs w:val="24"/>
        </w:rPr>
        <w:t>Ms. Norris outlined the design updates since Hurricane Helene, noting that most original elements remained unchanged, including stormwater management, a sensory garden, a welcome area, and educational and digital resources. Post-Helene modifications included a somewhat narrower paved path to the water due to reduced creek bank, potential use of alternative paving mater</w:t>
      </w:r>
      <w:r w:rsidRPr="003A1DF3">
        <w:rPr>
          <w:sz w:val="24"/>
          <w:szCs w:val="24"/>
        </w:rPr>
        <w:t>ials better suited to withstand future high-water events, and additional rock wall installation for greater durability in line with the 25-year durability requirement of their accessible parks grant. The picnic area would be somewhat reduced in size, with paving extended into it for added durability.</w:t>
      </w:r>
    </w:p>
    <w:p w14:paraId="4D6FC2F6" w14:textId="77777777" w:rsidR="00232140" w:rsidRPr="003A1DF3" w:rsidRDefault="006B4BE4">
      <w:pPr>
        <w:spacing w:after="150"/>
        <w:rPr>
          <w:sz w:val="24"/>
          <w:szCs w:val="24"/>
        </w:rPr>
      </w:pPr>
      <w:r w:rsidRPr="003A1DF3">
        <w:rPr>
          <w:sz w:val="24"/>
          <w:szCs w:val="24"/>
        </w:rPr>
        <w:t>On fundraising, Ms. Norris reported a mailing list of 276 people, 149 or more donations from 91 giving units, representing a broad cross-section of Montreat residents, summer visitors, local churches, foundatio</w:t>
      </w:r>
      <w:r w:rsidRPr="003A1DF3">
        <w:rPr>
          <w:sz w:val="24"/>
          <w:szCs w:val="24"/>
        </w:rPr>
        <w:t>ns, and the Montreat Cottagers Association. She also disclosed a pledge of $50,000 toward the eventual replacement of the downed footbridge, to be received once an appropriate account was in place. Total non-grant funds raised stood at $102,000, with a net working capital of $81,000 after expenditures on site surveys, design renderings, signage, and fundraising activities.</w:t>
      </w:r>
    </w:p>
    <w:p w14:paraId="5397370D" w14:textId="4484E63F" w:rsidR="00232140" w:rsidRPr="003A1DF3" w:rsidRDefault="006B4BE4">
      <w:pPr>
        <w:spacing w:after="150"/>
        <w:rPr>
          <w:sz w:val="24"/>
          <w:szCs w:val="24"/>
        </w:rPr>
      </w:pPr>
      <w:r w:rsidRPr="003A1DF3">
        <w:rPr>
          <w:sz w:val="24"/>
          <w:szCs w:val="24"/>
        </w:rPr>
        <w:t xml:space="preserve">Regarding grant funding, Ms. Norris reported that the Pigeon River Fund grant for bank stabilization had been fully spent, with visible </w:t>
      </w:r>
      <w:r w:rsidRPr="003A1DF3">
        <w:rPr>
          <w:sz w:val="24"/>
          <w:szCs w:val="24"/>
        </w:rPr>
        <w:t xml:space="preserve">progress at the site. Under the accessible parks grant, the first quarterly reimbursement request of $50,000 </w:t>
      </w:r>
      <w:r w:rsidR="00FD52DC" w:rsidRPr="003A1DF3">
        <w:rPr>
          <w:sz w:val="24"/>
          <w:szCs w:val="24"/>
        </w:rPr>
        <w:t>was</w:t>
      </w:r>
      <w:r w:rsidRPr="003A1DF3">
        <w:rPr>
          <w:sz w:val="24"/>
          <w:szCs w:val="24"/>
        </w:rPr>
        <w:t xml:space="preserve"> submitted, with an expected 80 percent return of $40,000.</w:t>
      </w:r>
    </w:p>
    <w:p w14:paraId="6B27C5D6" w14:textId="77777777" w:rsidR="00232140" w:rsidRPr="003A1DF3" w:rsidRDefault="006B4BE4">
      <w:pPr>
        <w:spacing w:after="150"/>
        <w:rPr>
          <w:sz w:val="24"/>
          <w:szCs w:val="24"/>
        </w:rPr>
      </w:pPr>
      <w:r w:rsidRPr="003A1DF3">
        <w:rPr>
          <w:sz w:val="24"/>
          <w:szCs w:val="24"/>
        </w:rPr>
        <w:t>Ms. Norris then described a new Helene Recovery Grant proposal that had been developed in response to post-Helene conditions. The proposal addressed expanded creek bank stabilization, fencing of the town's maintenance complex to secure it and improve the park's aesthetics, engineering for bridge landings and structure in preparation for an</w:t>
      </w:r>
      <w:r w:rsidRPr="003A1DF3">
        <w:rPr>
          <w:sz w:val="24"/>
          <w:szCs w:val="24"/>
        </w:rPr>
        <w:t xml:space="preserve"> eventual accessible bridge replacement, and associated work. The total proposal came to $614,548, with the town ultimately winning a grant award of $307,274.28. Ms. Norris emphasized that all the town could account for as matching funds at submission was $10,000 in promised plant donations from the local National Wildlife Federation chapter.</w:t>
      </w:r>
    </w:p>
    <w:p w14:paraId="6FDD93F5" w14:textId="77777777" w:rsidR="00232140" w:rsidRPr="003A1DF3" w:rsidRDefault="006B4BE4">
      <w:pPr>
        <w:spacing w:after="150"/>
        <w:rPr>
          <w:sz w:val="24"/>
          <w:szCs w:val="24"/>
        </w:rPr>
      </w:pPr>
      <w:r w:rsidRPr="003A1DF3">
        <w:rPr>
          <w:sz w:val="24"/>
          <w:szCs w:val="24"/>
        </w:rPr>
        <w:t xml:space="preserve">Mayor Helms sought clarification on what </w:t>
      </w:r>
      <w:proofErr w:type="gramStart"/>
      <w:r w:rsidRPr="003A1DF3">
        <w:rPr>
          <w:sz w:val="24"/>
          <w:szCs w:val="24"/>
        </w:rPr>
        <w:t>the grant</w:t>
      </w:r>
      <w:proofErr w:type="gramEnd"/>
      <w:r w:rsidRPr="003A1DF3">
        <w:rPr>
          <w:sz w:val="24"/>
          <w:szCs w:val="24"/>
        </w:rPr>
        <w:t xml:space="preserve"> commitment meant for the town. Ms. Norris and Mr. Nichols confirmed that by accepting the grant contract, the town w</w:t>
      </w:r>
      <w:r w:rsidRPr="003A1DF3">
        <w:rPr>
          <w:sz w:val="24"/>
          <w:szCs w:val="24"/>
        </w:rPr>
        <w:t>ould be obligating itself to cover up to approximately $297,274 in matching funds over three years, should the Steering Committee's fundraising efforts fall short. They emphasized their fundraising track record, the existing $50,000 bridge pledge, the availability of FEMA as an additional funding avenue, and that the three-year timeline allowed flexibility, not requiring equal annual contributions.</w:t>
      </w:r>
    </w:p>
    <w:p w14:paraId="22820987" w14:textId="77777777" w:rsidR="00232140" w:rsidRPr="003A1DF3" w:rsidRDefault="006B4BE4">
      <w:pPr>
        <w:spacing w:after="150"/>
        <w:rPr>
          <w:sz w:val="24"/>
          <w:szCs w:val="24"/>
        </w:rPr>
      </w:pPr>
      <w:r w:rsidRPr="003A1DF3">
        <w:rPr>
          <w:sz w:val="24"/>
          <w:szCs w:val="24"/>
        </w:rPr>
        <w:t>The Steering Committee asked the board to accept the grant contract. The board indicated it would like to revi</w:t>
      </w:r>
      <w:r w:rsidRPr="003A1DF3">
        <w:rPr>
          <w:sz w:val="24"/>
          <w:szCs w:val="24"/>
        </w:rPr>
        <w:t xml:space="preserve">ew the contract before </w:t>
      </w:r>
      <w:proofErr w:type="gramStart"/>
      <w:r w:rsidRPr="003A1DF3">
        <w:rPr>
          <w:sz w:val="24"/>
          <w:szCs w:val="24"/>
        </w:rPr>
        <w:t>taking action</w:t>
      </w:r>
      <w:proofErr w:type="gramEnd"/>
      <w:r w:rsidRPr="003A1DF3">
        <w:rPr>
          <w:sz w:val="24"/>
          <w:szCs w:val="24"/>
        </w:rPr>
        <w:t xml:space="preserve"> and agreed to place the item on the July agenda.</w:t>
      </w:r>
    </w:p>
    <w:p w14:paraId="71B44CB1" w14:textId="219CEFBF" w:rsidR="00232140" w:rsidRPr="00C05289" w:rsidRDefault="006B4BE4">
      <w:pPr>
        <w:pStyle w:val="Heading3"/>
        <w:rPr>
          <w:rFonts w:ascii="Times New Roman" w:hAnsi="Times New Roman" w:cs="Times New Roman"/>
          <w:b/>
          <w:bCs/>
        </w:rPr>
      </w:pPr>
      <w:r w:rsidRPr="00C05289">
        <w:rPr>
          <w:rFonts w:ascii="Times New Roman" w:hAnsi="Times New Roman" w:cs="Times New Roman"/>
          <w:b/>
          <w:bCs/>
        </w:rPr>
        <w:t>Fire Distric</w:t>
      </w:r>
      <w:r w:rsidRPr="00C05289">
        <w:rPr>
          <w:rFonts w:ascii="Times New Roman" w:hAnsi="Times New Roman" w:cs="Times New Roman"/>
          <w:b/>
          <w:bCs/>
        </w:rPr>
        <w:t>t</w:t>
      </w:r>
      <w:r w:rsidR="00F102E8">
        <w:rPr>
          <w:rFonts w:ascii="Times New Roman" w:hAnsi="Times New Roman" w:cs="Times New Roman"/>
          <w:b/>
          <w:bCs/>
        </w:rPr>
        <w:t xml:space="preserve"> Tax</w:t>
      </w:r>
      <w:r w:rsidRPr="00C05289">
        <w:rPr>
          <w:rFonts w:ascii="Times New Roman" w:hAnsi="Times New Roman" w:cs="Times New Roman"/>
          <w:b/>
          <w:bCs/>
        </w:rPr>
        <w:t xml:space="preserve"> Resolution</w:t>
      </w:r>
    </w:p>
    <w:p w14:paraId="2CEF1B89" w14:textId="229D655F" w:rsidR="00232140" w:rsidRPr="0074331D" w:rsidRDefault="006B4BE4">
      <w:pPr>
        <w:spacing w:after="150"/>
        <w:rPr>
          <w:sz w:val="24"/>
          <w:szCs w:val="24"/>
        </w:rPr>
      </w:pPr>
      <w:r w:rsidRPr="0074331D">
        <w:rPr>
          <w:sz w:val="24"/>
          <w:szCs w:val="24"/>
        </w:rPr>
        <w:t>T</w:t>
      </w:r>
      <w:r w:rsidRPr="0074331D">
        <w:rPr>
          <w:sz w:val="24"/>
          <w:szCs w:val="24"/>
        </w:rPr>
        <w:t>own Manager Parrish presented a resolution formally joining the Town of Montreat into Buncombe County's Unified Fire District. She noted the fire district rate would be set at 11.96</w:t>
      </w:r>
      <w:r w:rsidR="009D470B">
        <w:rPr>
          <w:sz w:val="24"/>
          <w:szCs w:val="24"/>
        </w:rPr>
        <w:t xml:space="preserve"> </w:t>
      </w:r>
      <w:r w:rsidRPr="0074331D">
        <w:rPr>
          <w:sz w:val="24"/>
          <w:szCs w:val="24"/>
        </w:rPr>
        <w:t xml:space="preserve">cents per $100 of assessed value for fiscal year 2027. She identified several </w:t>
      </w:r>
      <w:r w:rsidRPr="0074331D">
        <w:rPr>
          <w:sz w:val="24"/>
          <w:szCs w:val="24"/>
        </w:rPr>
        <w:lastRenderedPageBreak/>
        <w:t>typographical errors and numbering issues in the contract that had been prepared by the county attorney and requested that technical corre</w:t>
      </w:r>
      <w:r w:rsidRPr="0074331D">
        <w:rPr>
          <w:sz w:val="24"/>
          <w:szCs w:val="24"/>
        </w:rPr>
        <w:t>ctions be made prior to finalization.</w:t>
      </w:r>
    </w:p>
    <w:p w14:paraId="6C002CB6" w14:textId="763471BF" w:rsidR="00232140" w:rsidRPr="00D14BF5" w:rsidRDefault="006B4BE4">
      <w:pPr>
        <w:spacing w:after="150"/>
        <w:rPr>
          <w:sz w:val="24"/>
          <w:szCs w:val="24"/>
        </w:rPr>
      </w:pPr>
      <w:r w:rsidRPr="00D14BF5">
        <w:rPr>
          <w:sz w:val="24"/>
          <w:szCs w:val="24"/>
        </w:rPr>
        <w:t xml:space="preserve">In discussion, it was noted that the town would continue to remit its portion of the fire tax directly to the Black Mountain Fire Department, as it currently does, with Buncombe County collecting and remitting on the town's behalf. </w:t>
      </w:r>
      <w:r w:rsidR="005C5E7A">
        <w:rPr>
          <w:sz w:val="24"/>
          <w:szCs w:val="24"/>
        </w:rPr>
        <w:t>Commissioner Tom Widmer</w:t>
      </w:r>
      <w:r w:rsidRPr="00D14BF5">
        <w:rPr>
          <w:sz w:val="24"/>
          <w:szCs w:val="24"/>
        </w:rPr>
        <w:t xml:space="preserve"> noted this represented approximately a 12 percent increase over the current rate of </w:t>
      </w:r>
      <w:r w:rsidRPr="00D14BF5">
        <w:rPr>
          <w:sz w:val="24"/>
          <w:szCs w:val="24"/>
        </w:rPr>
        <w:t>10</w:t>
      </w:r>
      <w:r w:rsidR="00031515">
        <w:rPr>
          <w:sz w:val="24"/>
          <w:szCs w:val="24"/>
        </w:rPr>
        <w:t>.</w:t>
      </w:r>
      <w:r w:rsidRPr="00D14BF5">
        <w:rPr>
          <w:sz w:val="24"/>
          <w:szCs w:val="24"/>
        </w:rPr>
        <w:t>69</w:t>
      </w:r>
      <w:r w:rsidR="00031515">
        <w:rPr>
          <w:sz w:val="24"/>
          <w:szCs w:val="24"/>
        </w:rPr>
        <w:t xml:space="preserve"> cents</w:t>
      </w:r>
      <w:r w:rsidRPr="00D14BF5">
        <w:rPr>
          <w:sz w:val="24"/>
          <w:szCs w:val="24"/>
        </w:rPr>
        <w:t xml:space="preserve"> per $100. Town Manager Parrish noted that the town had previously attempted to negotiate a direct contract with Black Mountain Fire Depart</w:t>
      </w:r>
      <w:r w:rsidRPr="00D14BF5">
        <w:rPr>
          <w:sz w:val="24"/>
          <w:szCs w:val="24"/>
        </w:rPr>
        <w:t>ment but was declined. Contextually, Mayor Helms observed that the current ad valorem rate for the town was $0.43, the county rate $0.54, and the fire district rate would be $0.1197.</w:t>
      </w:r>
    </w:p>
    <w:p w14:paraId="5DC02911" w14:textId="77777777" w:rsidR="00232140" w:rsidRPr="00D77E53" w:rsidRDefault="006B4BE4">
      <w:pPr>
        <w:pStyle w:val="Aside"/>
        <w:spacing w:before="120" w:after="120"/>
        <w:rPr>
          <w:i/>
          <w:iCs/>
          <w:sz w:val="24"/>
          <w:szCs w:val="24"/>
        </w:rPr>
      </w:pPr>
      <w:r w:rsidRPr="00D77E53">
        <w:rPr>
          <w:i/>
          <w:iCs/>
          <w:sz w:val="24"/>
          <w:szCs w:val="24"/>
        </w:rPr>
        <w:t>Motion by Commissioner Widmer to approve the fire district resolution, contingent upon the correction of errors in the contract. Seconded by Commissioner Alexander. Motion carried unanimously.</w:t>
      </w:r>
    </w:p>
    <w:p w14:paraId="2FF46132" w14:textId="1EC341BD" w:rsidR="00232140" w:rsidRPr="004D2170" w:rsidRDefault="006B4BE4">
      <w:pPr>
        <w:pStyle w:val="Heading3"/>
        <w:rPr>
          <w:rFonts w:ascii="Times New Roman" w:hAnsi="Times New Roman" w:cs="Times New Roman"/>
          <w:b/>
          <w:bCs/>
        </w:rPr>
      </w:pPr>
      <w:r w:rsidRPr="004D2170">
        <w:rPr>
          <w:rFonts w:ascii="Times New Roman" w:hAnsi="Times New Roman" w:cs="Times New Roman"/>
          <w:b/>
          <w:bCs/>
        </w:rPr>
        <w:t>Discussion o</w:t>
      </w:r>
      <w:r w:rsidR="006C15EC">
        <w:rPr>
          <w:rFonts w:ascii="Times New Roman" w:hAnsi="Times New Roman" w:cs="Times New Roman"/>
          <w:b/>
          <w:bCs/>
        </w:rPr>
        <w:t xml:space="preserve">n </w:t>
      </w:r>
      <w:r w:rsidRPr="004D2170">
        <w:rPr>
          <w:rFonts w:ascii="Times New Roman" w:hAnsi="Times New Roman" w:cs="Times New Roman"/>
          <w:b/>
          <w:bCs/>
        </w:rPr>
        <w:t>Establishing a Brokerage Account</w:t>
      </w:r>
    </w:p>
    <w:p w14:paraId="4D4183D8" w14:textId="0E2A4991" w:rsidR="00232140" w:rsidRPr="004D2170" w:rsidRDefault="006B4BE4">
      <w:pPr>
        <w:spacing w:after="150"/>
        <w:rPr>
          <w:sz w:val="24"/>
          <w:szCs w:val="24"/>
        </w:rPr>
      </w:pPr>
      <w:r w:rsidRPr="004D2170">
        <w:rPr>
          <w:sz w:val="24"/>
          <w:szCs w:val="24"/>
        </w:rPr>
        <w:t xml:space="preserve">Commissioner Blake introduced the item concerning establishing a brokerage account. </w:t>
      </w:r>
      <w:r w:rsidR="00164D70">
        <w:rPr>
          <w:sz w:val="24"/>
          <w:szCs w:val="24"/>
        </w:rPr>
        <w:t>Commissioner Widmer</w:t>
      </w:r>
      <w:r w:rsidRPr="004D2170">
        <w:rPr>
          <w:sz w:val="24"/>
          <w:szCs w:val="24"/>
        </w:rPr>
        <w:t xml:space="preserve"> expressed full support for the measure, noting the town had encountered this issue previously and had been working around it. He offered two specific concerns with the draft resolution language. First, in the third "Whereas" clause, the resolution named Edward Jones Investments specifically, while the operative section below referenced only "a reputable and properly registered brokerage firm." He suggested the third Whereas should simply </w:t>
      </w:r>
      <w:r w:rsidR="0013392C" w:rsidRPr="004D2170">
        <w:rPr>
          <w:sz w:val="24"/>
          <w:szCs w:val="24"/>
        </w:rPr>
        <w:t>refer to</w:t>
      </w:r>
      <w:r w:rsidRPr="004D2170">
        <w:rPr>
          <w:sz w:val="24"/>
          <w:szCs w:val="24"/>
        </w:rPr>
        <w:t xml:space="preserve"> "a qualified financial institution" to remain imparti</w:t>
      </w:r>
      <w:r w:rsidRPr="004D2170">
        <w:rPr>
          <w:sz w:val="24"/>
          <w:szCs w:val="24"/>
        </w:rPr>
        <w:t>al. Second, he noted that while the second Whereas described the purpose of the account as accepting gifts of securities, Section 2 of the resolution described the account as being "solely for the investment and management of town funds," making no reference to the acceptance of gifts—a discrepancy he felt should be corrected for consistency.</w:t>
      </w:r>
    </w:p>
    <w:p w14:paraId="656BD6A6" w14:textId="77777777" w:rsidR="00232140" w:rsidRDefault="006B4BE4">
      <w:pPr>
        <w:pStyle w:val="Aside"/>
        <w:spacing w:before="120" w:after="120"/>
      </w:pPr>
      <w:r w:rsidRPr="0013392C">
        <w:rPr>
          <w:i/>
          <w:iCs/>
          <w:sz w:val="24"/>
          <w:szCs w:val="24"/>
        </w:rPr>
        <w:t xml:space="preserve">Motion by Commissioner Widmer to approve the brokerage account resolution with the proposed amendments. </w:t>
      </w:r>
      <w:proofErr w:type="gramStart"/>
      <w:r w:rsidRPr="0013392C">
        <w:rPr>
          <w:i/>
          <w:iCs/>
          <w:sz w:val="24"/>
          <w:szCs w:val="24"/>
        </w:rPr>
        <w:t>Seconded</w:t>
      </w:r>
      <w:proofErr w:type="gramEnd"/>
      <w:r w:rsidRPr="0013392C">
        <w:rPr>
          <w:i/>
          <w:iCs/>
          <w:sz w:val="24"/>
          <w:szCs w:val="24"/>
        </w:rPr>
        <w:t xml:space="preserve"> by Commissioner Blake. Motion carried unanimously</w:t>
      </w:r>
      <w:r>
        <w:t>.</w:t>
      </w:r>
    </w:p>
    <w:p w14:paraId="75168EB2" w14:textId="4AEE7C51" w:rsidR="00232140" w:rsidRPr="00730350" w:rsidRDefault="006C15EC">
      <w:pPr>
        <w:pStyle w:val="Heading3"/>
        <w:rPr>
          <w:rFonts w:ascii="Times New Roman" w:hAnsi="Times New Roman" w:cs="Times New Roman"/>
          <w:b/>
          <w:bCs/>
        </w:rPr>
      </w:pPr>
      <w:r>
        <w:rPr>
          <w:rFonts w:ascii="Times New Roman" w:hAnsi="Times New Roman" w:cs="Times New Roman"/>
          <w:b/>
          <w:bCs/>
        </w:rPr>
        <w:t xml:space="preserve">Discussion &amp; Possible Action of </w:t>
      </w:r>
      <w:r w:rsidR="006B4BE4" w:rsidRPr="00730350">
        <w:rPr>
          <w:rFonts w:ascii="Times New Roman" w:hAnsi="Times New Roman" w:cs="Times New Roman"/>
          <w:b/>
          <w:bCs/>
        </w:rPr>
        <w:t>Car</w:t>
      </w:r>
      <w:r w:rsidR="006B4BE4" w:rsidRPr="00730350">
        <w:rPr>
          <w:rFonts w:ascii="Times New Roman" w:hAnsi="Times New Roman" w:cs="Times New Roman"/>
          <w:b/>
          <w:bCs/>
        </w:rPr>
        <w:t>ter</w:t>
      </w:r>
      <w:r w:rsidR="002668BF">
        <w:rPr>
          <w:rFonts w:ascii="Times New Roman" w:hAnsi="Times New Roman" w:cs="Times New Roman"/>
          <w:b/>
          <w:bCs/>
        </w:rPr>
        <w:t>,</w:t>
      </w:r>
      <w:r w:rsidR="006B4BE4" w:rsidRPr="00730350">
        <w:rPr>
          <w:rFonts w:ascii="Times New Roman" w:hAnsi="Times New Roman" w:cs="Times New Roman"/>
          <w:b/>
          <w:bCs/>
        </w:rPr>
        <w:t xml:space="preserve"> P</w:t>
      </w:r>
      <w:r w:rsidR="002668BF">
        <w:rPr>
          <w:rFonts w:ascii="Times New Roman" w:hAnsi="Times New Roman" w:cs="Times New Roman"/>
          <w:b/>
          <w:bCs/>
        </w:rPr>
        <w:t>.</w:t>
      </w:r>
      <w:r w:rsidR="006B4BE4" w:rsidRPr="00730350">
        <w:rPr>
          <w:rFonts w:ascii="Times New Roman" w:hAnsi="Times New Roman" w:cs="Times New Roman"/>
          <w:b/>
          <w:bCs/>
        </w:rPr>
        <w:t>C</w:t>
      </w:r>
      <w:r w:rsidR="002668BF">
        <w:rPr>
          <w:rFonts w:ascii="Times New Roman" w:hAnsi="Times New Roman" w:cs="Times New Roman"/>
          <w:b/>
          <w:bCs/>
        </w:rPr>
        <w:t>.</w:t>
      </w:r>
      <w:r w:rsidR="006B4BE4" w:rsidRPr="00730350">
        <w:rPr>
          <w:rFonts w:ascii="Times New Roman" w:hAnsi="Times New Roman" w:cs="Times New Roman"/>
          <w:b/>
          <w:bCs/>
        </w:rPr>
        <w:t xml:space="preserve"> Contract</w:t>
      </w:r>
      <w:r w:rsidR="002668BF">
        <w:rPr>
          <w:rFonts w:ascii="Times New Roman" w:hAnsi="Times New Roman" w:cs="Times New Roman"/>
          <w:b/>
          <w:bCs/>
        </w:rPr>
        <w:t xml:space="preserve"> and </w:t>
      </w:r>
      <w:r w:rsidR="006B4BE4" w:rsidRPr="00730350">
        <w:rPr>
          <w:rFonts w:ascii="Times New Roman" w:hAnsi="Times New Roman" w:cs="Times New Roman"/>
          <w:b/>
          <w:bCs/>
        </w:rPr>
        <w:t>Engagement Letter</w:t>
      </w:r>
    </w:p>
    <w:p w14:paraId="7D6D2E2F" w14:textId="12B9EE4C" w:rsidR="00232140" w:rsidRPr="00730350" w:rsidRDefault="006B4BE4">
      <w:pPr>
        <w:spacing w:after="150"/>
        <w:rPr>
          <w:sz w:val="24"/>
          <w:szCs w:val="24"/>
        </w:rPr>
      </w:pPr>
      <w:r w:rsidRPr="00730350">
        <w:rPr>
          <w:sz w:val="24"/>
          <w:szCs w:val="24"/>
        </w:rPr>
        <w:t xml:space="preserve">Town Manager Parrish presented the proposed audit engagement letter with Carter PC. She noted the contract represented a $1,650 increase over the prior year, for a total of $32,850 in auditing services. She relayed Commissioner Widmer's concern that the current contract deadline of December 31, </w:t>
      </w:r>
      <w:r w:rsidR="00920513" w:rsidRPr="00730350">
        <w:rPr>
          <w:sz w:val="24"/>
          <w:szCs w:val="24"/>
        </w:rPr>
        <w:t>2026,</w:t>
      </w:r>
      <w:r w:rsidRPr="00730350">
        <w:rPr>
          <w:sz w:val="24"/>
          <w:szCs w:val="24"/>
        </w:rPr>
        <w:t xml:space="preserve"> did not provide sufficient time for the town to present the audit to the audit committee and then to the town council, noting the prior year had required a special</w:t>
      </w:r>
      <w:r w:rsidRPr="00730350">
        <w:rPr>
          <w:sz w:val="24"/>
          <w:szCs w:val="24"/>
        </w:rPr>
        <w:t xml:space="preserve"> meeting to meet the deadline. Town Manager Parrish indicated she could request that the contractor back the deadline up by approximately one month and proposed either bringing it back to the board after such a </w:t>
      </w:r>
      <w:r w:rsidR="00F706A9" w:rsidRPr="00730350">
        <w:rPr>
          <w:sz w:val="24"/>
          <w:szCs w:val="24"/>
        </w:rPr>
        <w:t>request or</w:t>
      </w:r>
      <w:r w:rsidRPr="00730350">
        <w:rPr>
          <w:sz w:val="24"/>
          <w:szCs w:val="24"/>
        </w:rPr>
        <w:t xml:space="preserve"> </w:t>
      </w:r>
      <w:r w:rsidR="003A7B4F" w:rsidRPr="00730350">
        <w:rPr>
          <w:sz w:val="24"/>
          <w:szCs w:val="24"/>
        </w:rPr>
        <w:t>approve</w:t>
      </w:r>
      <w:r w:rsidRPr="00730350">
        <w:rPr>
          <w:sz w:val="24"/>
          <w:szCs w:val="24"/>
        </w:rPr>
        <w:t xml:space="preserve"> the contract with the understanding the change would be pursued. The board determined it was not imperative to pass the contract that evening and agreed the better course was to first approach Carter PC to negotiate an earlier delivery date before seeking formal approval.</w:t>
      </w:r>
    </w:p>
    <w:p w14:paraId="6091B416" w14:textId="77777777" w:rsidR="00232140" w:rsidRPr="005345AF" w:rsidRDefault="006B4BE4">
      <w:pPr>
        <w:pStyle w:val="Heading3"/>
        <w:rPr>
          <w:rFonts w:ascii="Times New Roman" w:hAnsi="Times New Roman" w:cs="Times New Roman"/>
          <w:b/>
          <w:bCs/>
        </w:rPr>
      </w:pPr>
      <w:r w:rsidRPr="005345AF">
        <w:rPr>
          <w:rFonts w:ascii="Times New Roman" w:hAnsi="Times New Roman" w:cs="Times New Roman"/>
          <w:b/>
          <w:bCs/>
        </w:rPr>
        <w:t>Appoin</w:t>
      </w:r>
      <w:r w:rsidRPr="005345AF">
        <w:rPr>
          <w:rFonts w:ascii="Times New Roman" w:hAnsi="Times New Roman" w:cs="Times New Roman"/>
          <w:b/>
          <w:bCs/>
        </w:rPr>
        <w:t>tment of Kathy Putnam as Ex Officio Member of the Stonebridge Advisory Committee</w:t>
      </w:r>
    </w:p>
    <w:p w14:paraId="50B6A94D" w14:textId="3DBB2D6D" w:rsidR="00232140" w:rsidRPr="00647325" w:rsidRDefault="006B4BE4">
      <w:pPr>
        <w:spacing w:after="150"/>
        <w:rPr>
          <w:sz w:val="24"/>
          <w:szCs w:val="24"/>
        </w:rPr>
      </w:pPr>
      <w:r w:rsidRPr="00647325">
        <w:rPr>
          <w:sz w:val="24"/>
          <w:szCs w:val="24"/>
        </w:rPr>
        <w:t>Town Manager Parrish recommended the appointment of Kathy Putnam as an ex officio member of the Stone</w:t>
      </w:r>
      <w:r w:rsidR="00647325">
        <w:rPr>
          <w:sz w:val="24"/>
          <w:szCs w:val="24"/>
        </w:rPr>
        <w:t xml:space="preserve"> B</w:t>
      </w:r>
      <w:r w:rsidRPr="00647325">
        <w:rPr>
          <w:sz w:val="24"/>
          <w:szCs w:val="24"/>
        </w:rPr>
        <w:t xml:space="preserve">ridge Advisory Committee to provide guidance on landscaping </w:t>
      </w:r>
      <w:r w:rsidRPr="00647325">
        <w:rPr>
          <w:sz w:val="24"/>
          <w:szCs w:val="24"/>
        </w:rPr>
        <w:lastRenderedPageBreak/>
        <w:t>matters. She commended the committee's work under the leadership of Beth Casper and noted that donated funds had already begun flowing in despite formal fundraising not yet having begun.</w:t>
      </w:r>
    </w:p>
    <w:p w14:paraId="0A89CBBD" w14:textId="14D187B8" w:rsidR="00232140" w:rsidRPr="003B5AC3" w:rsidRDefault="006B4BE4">
      <w:pPr>
        <w:pStyle w:val="Aside"/>
        <w:spacing w:before="120" w:after="120"/>
        <w:rPr>
          <w:i/>
          <w:iCs/>
          <w:sz w:val="24"/>
          <w:szCs w:val="24"/>
        </w:rPr>
      </w:pPr>
      <w:r w:rsidRPr="003B5AC3">
        <w:rPr>
          <w:i/>
          <w:iCs/>
          <w:sz w:val="24"/>
          <w:szCs w:val="24"/>
        </w:rPr>
        <w:t xml:space="preserve">Motion by Commissioner Alexander to approve the appointment of Kathy Putnam. </w:t>
      </w:r>
      <w:proofErr w:type="gramStart"/>
      <w:r w:rsidRPr="003B5AC3">
        <w:rPr>
          <w:i/>
          <w:iCs/>
          <w:sz w:val="24"/>
          <w:szCs w:val="24"/>
        </w:rPr>
        <w:t>Secon</w:t>
      </w:r>
      <w:r w:rsidRPr="003B5AC3">
        <w:rPr>
          <w:i/>
          <w:iCs/>
          <w:sz w:val="24"/>
          <w:szCs w:val="24"/>
        </w:rPr>
        <w:t>ded</w:t>
      </w:r>
      <w:proofErr w:type="gramEnd"/>
      <w:r w:rsidRPr="003B5AC3">
        <w:rPr>
          <w:i/>
          <w:iCs/>
          <w:sz w:val="24"/>
          <w:szCs w:val="24"/>
        </w:rPr>
        <w:t xml:space="preserve"> by </w:t>
      </w:r>
      <w:r w:rsidR="007030BD">
        <w:rPr>
          <w:i/>
          <w:iCs/>
          <w:sz w:val="24"/>
          <w:szCs w:val="24"/>
        </w:rPr>
        <w:t>Commissioner Blake</w:t>
      </w:r>
      <w:r w:rsidRPr="003B5AC3">
        <w:rPr>
          <w:i/>
          <w:iCs/>
          <w:sz w:val="24"/>
          <w:szCs w:val="24"/>
        </w:rPr>
        <w:t>. Motion carried unanimously.</w:t>
      </w:r>
    </w:p>
    <w:p w14:paraId="6359C030" w14:textId="4E60B105" w:rsidR="00232140" w:rsidRPr="00A926C3" w:rsidRDefault="006B4BE4">
      <w:pPr>
        <w:pStyle w:val="Heading3"/>
        <w:rPr>
          <w:rFonts w:ascii="Times New Roman" w:hAnsi="Times New Roman" w:cs="Times New Roman"/>
          <w:b/>
          <w:bCs/>
        </w:rPr>
      </w:pPr>
      <w:r w:rsidRPr="00A926C3">
        <w:rPr>
          <w:rFonts w:ascii="Times New Roman" w:hAnsi="Times New Roman" w:cs="Times New Roman"/>
          <w:b/>
          <w:bCs/>
        </w:rPr>
        <w:t>Discussion and Approval of Solid Waste and Recycling</w:t>
      </w:r>
      <w:r w:rsidR="00B54360">
        <w:rPr>
          <w:rFonts w:ascii="Times New Roman" w:hAnsi="Times New Roman" w:cs="Times New Roman"/>
          <w:b/>
          <w:bCs/>
        </w:rPr>
        <w:t xml:space="preserve"> Collection</w:t>
      </w:r>
    </w:p>
    <w:p w14:paraId="052EE9ED" w14:textId="77777777" w:rsidR="00232140" w:rsidRPr="00A926C3" w:rsidRDefault="006B4BE4">
      <w:pPr>
        <w:spacing w:after="150"/>
        <w:rPr>
          <w:sz w:val="24"/>
          <w:szCs w:val="24"/>
        </w:rPr>
      </w:pPr>
      <w:r w:rsidRPr="00A926C3">
        <w:rPr>
          <w:sz w:val="24"/>
          <w:szCs w:val="24"/>
        </w:rPr>
        <w:t xml:space="preserve">Town Manager Parrish reiterated that the two proposals received in response to the town's Request for Proposals — one from Consolidated Waste Services (CWS) and one from </w:t>
      </w:r>
      <w:proofErr w:type="spellStart"/>
      <w:r w:rsidRPr="00A926C3">
        <w:rPr>
          <w:sz w:val="24"/>
          <w:szCs w:val="24"/>
        </w:rPr>
        <w:t>Mid South</w:t>
      </w:r>
      <w:proofErr w:type="spellEnd"/>
      <w:r w:rsidRPr="00A926C3">
        <w:rPr>
          <w:sz w:val="24"/>
          <w:szCs w:val="24"/>
        </w:rPr>
        <w:t xml:space="preserve"> — both had deficiencies, and that selecting one to move forward with would not constitute a commitment; contract negotiations would follow, requiring separate board approval before anything was formalized.</w:t>
      </w:r>
    </w:p>
    <w:p w14:paraId="73D0DF91" w14:textId="3B5F4745" w:rsidR="00232140" w:rsidRPr="00A926C3" w:rsidRDefault="006B4BE4">
      <w:pPr>
        <w:spacing w:after="150"/>
        <w:rPr>
          <w:sz w:val="24"/>
          <w:szCs w:val="24"/>
        </w:rPr>
      </w:pPr>
      <w:r w:rsidRPr="00A926C3">
        <w:rPr>
          <w:sz w:val="24"/>
          <w:szCs w:val="24"/>
        </w:rPr>
        <w:t xml:space="preserve">Public Works Director </w:t>
      </w:r>
      <w:r w:rsidRPr="00A926C3">
        <w:rPr>
          <w:sz w:val="24"/>
          <w:szCs w:val="24"/>
        </w:rPr>
        <w:t>Barry Creasman addressed the board, reporting that he had met with both vendors, toured multiple backdoor pickup sites throughout town including the steepest and most difficult locations, and shown representatives every type of refuse container used by residents. Both vendors expressed no significant concerns with the conditions. He identified the primary operational difference between the two proposals as the frequency of recycling pickup: one offered weekly service and the other offered every-other-week s</w:t>
      </w:r>
      <w:r w:rsidRPr="00A926C3">
        <w:rPr>
          <w:sz w:val="24"/>
          <w:szCs w:val="24"/>
        </w:rPr>
        <w:t xml:space="preserve">ervice. </w:t>
      </w:r>
      <w:r w:rsidR="00E83938">
        <w:rPr>
          <w:sz w:val="24"/>
          <w:szCs w:val="24"/>
        </w:rPr>
        <w:t xml:space="preserve">Mr. </w:t>
      </w:r>
      <w:r w:rsidRPr="00A926C3">
        <w:rPr>
          <w:sz w:val="24"/>
          <w:szCs w:val="24"/>
        </w:rPr>
        <w:t>Creasman noted a longstanding positive working relationship with CWS dating to 2004, citing their responsiveness to equipment issues and service corrections, and indicated a preference for proceeding with CWS.</w:t>
      </w:r>
    </w:p>
    <w:p w14:paraId="2F1DBFE7" w14:textId="77777777" w:rsidR="00232140" w:rsidRPr="00A926C3" w:rsidRDefault="006B4BE4">
      <w:pPr>
        <w:spacing w:after="150"/>
        <w:rPr>
          <w:sz w:val="24"/>
          <w:szCs w:val="24"/>
        </w:rPr>
      </w:pPr>
      <w:r w:rsidRPr="00A926C3">
        <w:rPr>
          <w:sz w:val="24"/>
          <w:szCs w:val="24"/>
        </w:rPr>
        <w:t>He also connected the sanitation contract decision to the Capital Improvement Plan, explaining that a key objective was to convert the town's existing compactor — currently used for household trash hauling — into a resident-accessible convenience center compactor, which he projected w</w:t>
      </w:r>
      <w:r w:rsidRPr="00A926C3">
        <w:rPr>
          <w:sz w:val="24"/>
          <w:szCs w:val="24"/>
        </w:rPr>
        <w:t>ould reduce the number of hauls from the current four to six per run down to two, significantly cutting costs. He stated that if the town did not proceed with a vendor, the compactor upgrade would need to be deferred by one to two years.</w:t>
      </w:r>
    </w:p>
    <w:p w14:paraId="2357CF12" w14:textId="77777777" w:rsidR="00232140" w:rsidRPr="00471385" w:rsidRDefault="006B4BE4">
      <w:pPr>
        <w:spacing w:after="150"/>
        <w:rPr>
          <w:sz w:val="24"/>
          <w:szCs w:val="24"/>
        </w:rPr>
      </w:pPr>
      <w:r w:rsidRPr="00471385">
        <w:rPr>
          <w:sz w:val="24"/>
          <w:szCs w:val="24"/>
        </w:rPr>
        <w:t>Commissioner Widmer expressed reservations about proceeding to contract negotiations at this stage, arguing that it was premature given the unresolved budget picture and the number of interconnected issues. He specifically flagged CWS's proposal language referencing 65-gall</w:t>
      </w:r>
      <w:r w:rsidRPr="00471385">
        <w:rPr>
          <w:sz w:val="24"/>
          <w:szCs w:val="24"/>
        </w:rPr>
        <w:t>on rolling carts and 32-gallon rigid containers, which did not align with the town's bear-resistant container ordinance. He also raised a practical concern about truck dimensions, noting that upon researching the specific Freightliner and Mack truck models listed in CWS's proposal, both were a minimum of 9.5 feet wide — wider than many Montreat roads with parking on both sides. He contrasted this with the other vendor's proposal to use smaller trucks with a transfer point at a lower location.</w:t>
      </w:r>
    </w:p>
    <w:p w14:paraId="7AAFAA52" w14:textId="4D7A27B7" w:rsidR="00232140" w:rsidRDefault="006B4BE4">
      <w:pPr>
        <w:spacing w:after="150"/>
      </w:pPr>
      <w:r w:rsidRPr="00785C81">
        <w:rPr>
          <w:sz w:val="24"/>
          <w:szCs w:val="24"/>
        </w:rPr>
        <w:t xml:space="preserve">Commissioner </w:t>
      </w:r>
      <w:r w:rsidR="0047394F">
        <w:rPr>
          <w:sz w:val="24"/>
          <w:szCs w:val="24"/>
        </w:rPr>
        <w:t xml:space="preserve">Blake </w:t>
      </w:r>
      <w:r w:rsidRPr="00785C81">
        <w:rPr>
          <w:sz w:val="24"/>
          <w:szCs w:val="24"/>
        </w:rPr>
        <w:t xml:space="preserve">acknowledged Commissioner Widmer's points but argued that initiating contract discussions was valuable precisely because drafting a contract forces all parties to work through the details, such as truck specifications and container requirements. </w:t>
      </w:r>
      <w:r w:rsidR="00E11A28">
        <w:rPr>
          <w:sz w:val="24"/>
          <w:szCs w:val="24"/>
        </w:rPr>
        <w:t xml:space="preserve">He </w:t>
      </w:r>
      <w:r w:rsidRPr="00785C81">
        <w:rPr>
          <w:sz w:val="24"/>
          <w:szCs w:val="24"/>
        </w:rPr>
        <w:t>noted the motion was to authorize staff to move forward with contract discussions, not to execute a contract, and that a final contract would still come back to the board. Town Manager Parrish suggested that a final contract was realistically more likel</w:t>
      </w:r>
      <w:r w:rsidRPr="00785C81">
        <w:rPr>
          <w:sz w:val="24"/>
          <w:szCs w:val="24"/>
        </w:rPr>
        <w:t xml:space="preserve">y </w:t>
      </w:r>
      <w:r w:rsidR="00386D75" w:rsidRPr="00785C81">
        <w:rPr>
          <w:sz w:val="24"/>
          <w:szCs w:val="24"/>
        </w:rPr>
        <w:t>to be ready</w:t>
      </w:r>
      <w:r w:rsidRPr="00785C81">
        <w:rPr>
          <w:sz w:val="24"/>
          <w:szCs w:val="24"/>
        </w:rPr>
        <w:t xml:space="preserve"> for the August meeting than July</w:t>
      </w:r>
      <w:r>
        <w:t>.</w:t>
      </w:r>
    </w:p>
    <w:p w14:paraId="40260240" w14:textId="77777777" w:rsidR="00232140" w:rsidRPr="00386D75" w:rsidRDefault="006B4BE4">
      <w:pPr>
        <w:spacing w:after="150"/>
        <w:rPr>
          <w:sz w:val="24"/>
          <w:szCs w:val="24"/>
        </w:rPr>
      </w:pPr>
      <w:r w:rsidRPr="00386D75">
        <w:rPr>
          <w:sz w:val="24"/>
          <w:szCs w:val="24"/>
        </w:rPr>
        <w:t>The board agreed to frame the motion as authorizing staff to move forward in discussions with CWS toward a contract framework.</w:t>
      </w:r>
    </w:p>
    <w:p w14:paraId="0D3131D6" w14:textId="407D4D54" w:rsidR="00232140" w:rsidRPr="00386D75" w:rsidRDefault="006B4BE4">
      <w:pPr>
        <w:pStyle w:val="Aside"/>
        <w:spacing w:before="120" w:after="120"/>
        <w:rPr>
          <w:i/>
          <w:iCs/>
          <w:sz w:val="24"/>
          <w:szCs w:val="24"/>
        </w:rPr>
      </w:pPr>
      <w:r w:rsidRPr="00386D75">
        <w:rPr>
          <w:i/>
          <w:iCs/>
          <w:sz w:val="24"/>
          <w:szCs w:val="24"/>
        </w:rPr>
        <w:lastRenderedPageBreak/>
        <w:t xml:space="preserve">Motion by Commissioner </w:t>
      </w:r>
      <w:r w:rsidR="00B17110">
        <w:rPr>
          <w:i/>
          <w:iCs/>
          <w:sz w:val="24"/>
          <w:szCs w:val="24"/>
        </w:rPr>
        <w:t>Blake</w:t>
      </w:r>
      <w:r w:rsidRPr="00386D75">
        <w:rPr>
          <w:i/>
          <w:iCs/>
          <w:sz w:val="24"/>
          <w:szCs w:val="24"/>
        </w:rPr>
        <w:t xml:space="preserve"> to authorize staff to move forward in contract discussions with Consolidated Waste Services for individual trash collection. Seconded by </w:t>
      </w:r>
      <w:r w:rsidR="00B17110">
        <w:rPr>
          <w:i/>
          <w:iCs/>
          <w:sz w:val="24"/>
          <w:szCs w:val="24"/>
        </w:rPr>
        <w:t>Commissioner Alexander</w:t>
      </w:r>
      <w:r w:rsidRPr="00386D75">
        <w:rPr>
          <w:i/>
          <w:iCs/>
          <w:sz w:val="24"/>
          <w:szCs w:val="24"/>
        </w:rPr>
        <w:t>. Motion carried unanimously.</w:t>
      </w:r>
    </w:p>
    <w:p w14:paraId="33519764" w14:textId="2C433E88" w:rsidR="00232140" w:rsidRPr="00AE6F35" w:rsidRDefault="00DE1B87">
      <w:pPr>
        <w:pStyle w:val="Heading3"/>
        <w:rPr>
          <w:rFonts w:ascii="Times New Roman" w:hAnsi="Times New Roman" w:cs="Times New Roman"/>
          <w:b/>
          <w:bCs/>
        </w:rPr>
      </w:pPr>
      <w:r>
        <w:rPr>
          <w:rFonts w:ascii="Times New Roman" w:hAnsi="Times New Roman" w:cs="Times New Roman"/>
          <w:b/>
          <w:bCs/>
        </w:rPr>
        <w:t xml:space="preserve">Review of FY26-27 </w:t>
      </w:r>
      <w:r w:rsidR="006B4BE4" w:rsidRPr="00AE6F35">
        <w:rPr>
          <w:rFonts w:ascii="Times New Roman" w:hAnsi="Times New Roman" w:cs="Times New Roman"/>
          <w:b/>
          <w:bCs/>
        </w:rPr>
        <w:t xml:space="preserve">Town </w:t>
      </w:r>
      <w:r>
        <w:rPr>
          <w:rFonts w:ascii="Times New Roman" w:hAnsi="Times New Roman" w:cs="Times New Roman"/>
          <w:b/>
          <w:bCs/>
        </w:rPr>
        <w:t xml:space="preserve">of Montreat </w:t>
      </w:r>
      <w:r w:rsidR="006B4BE4" w:rsidRPr="00AE6F35">
        <w:rPr>
          <w:rFonts w:ascii="Times New Roman" w:hAnsi="Times New Roman" w:cs="Times New Roman"/>
          <w:b/>
          <w:bCs/>
        </w:rPr>
        <w:t>Budget</w:t>
      </w:r>
      <w:r>
        <w:rPr>
          <w:rFonts w:ascii="Times New Roman" w:hAnsi="Times New Roman" w:cs="Times New Roman"/>
          <w:b/>
          <w:bCs/>
        </w:rPr>
        <w:t xml:space="preserve"> &amp; Public Hearing</w:t>
      </w:r>
    </w:p>
    <w:p w14:paraId="5C299717" w14:textId="660EFD7B" w:rsidR="00232140" w:rsidRPr="00AE6F35" w:rsidRDefault="00AE6F35">
      <w:pPr>
        <w:spacing w:after="150"/>
        <w:rPr>
          <w:sz w:val="24"/>
          <w:szCs w:val="24"/>
        </w:rPr>
      </w:pPr>
      <w:r>
        <w:rPr>
          <w:sz w:val="24"/>
          <w:szCs w:val="24"/>
        </w:rPr>
        <w:t>Mayor Helms</w:t>
      </w:r>
      <w:r w:rsidR="006B4BE4" w:rsidRPr="00AE6F35">
        <w:rPr>
          <w:sz w:val="24"/>
          <w:szCs w:val="24"/>
        </w:rPr>
        <w:t xml:space="preserve"> prefaced the budget discussion by explaining the central challenge: following Buncombe County's property re</w:t>
      </w:r>
      <w:r w:rsidR="006B4BE4" w:rsidRPr="00AE6F35">
        <w:rPr>
          <w:sz w:val="24"/>
          <w:szCs w:val="24"/>
        </w:rPr>
        <w:t>valuation, keeping the tax rate unchanged would result in a substantial effective tax increase for residents, and the board had been working to find a reduced millage rate that still adequately funded town operations while not overburdening property owners.</w:t>
      </w:r>
    </w:p>
    <w:p w14:paraId="42963D4C" w14:textId="0662C3E8" w:rsidR="00232140" w:rsidRDefault="006B4BE4">
      <w:pPr>
        <w:spacing w:after="150"/>
        <w:rPr>
          <w:sz w:val="24"/>
          <w:szCs w:val="24"/>
        </w:rPr>
      </w:pPr>
      <w:r w:rsidRPr="00E84C51">
        <w:rPr>
          <w:sz w:val="24"/>
          <w:szCs w:val="24"/>
        </w:rPr>
        <w:t>Town Manager Parrish briefed the board on two complicating pieces of state legislation. Senate Bill 889 would freeze assessed property values for one year through 2027; that bill had passed the North Carolina House and was headed to Governor Stein's desk</w:t>
      </w:r>
      <w:r w:rsidRPr="00E84C51">
        <w:rPr>
          <w:sz w:val="24"/>
          <w:szCs w:val="24"/>
        </w:rPr>
        <w:t xml:space="preserve">. Separately, House Bill 474 had been introduced to exempt Helene-impacted counties from the freeze established by Senate Bill 889. She stated that the two outstanding bills created significant uncertainty and that additional work remained on the budget regardless of how the legislation </w:t>
      </w:r>
      <w:r w:rsidR="00D74CD4" w:rsidRPr="00E84C51">
        <w:rPr>
          <w:sz w:val="24"/>
          <w:szCs w:val="24"/>
        </w:rPr>
        <w:t>was resolved</w:t>
      </w:r>
      <w:r w:rsidRPr="00E84C51">
        <w:rPr>
          <w:sz w:val="24"/>
          <w:szCs w:val="24"/>
        </w:rPr>
        <w:t xml:space="preserve">. She recommended taking no action on the budget that evening, scheduling a special meeting </w:t>
      </w:r>
      <w:proofErr w:type="gramStart"/>
      <w:r w:rsidRPr="00E84C51">
        <w:rPr>
          <w:sz w:val="24"/>
          <w:szCs w:val="24"/>
        </w:rPr>
        <w:t>at a later date</w:t>
      </w:r>
      <w:proofErr w:type="gramEnd"/>
      <w:r w:rsidRPr="00E84C51">
        <w:rPr>
          <w:sz w:val="24"/>
          <w:szCs w:val="24"/>
        </w:rPr>
        <w:t xml:space="preserve">, and conducting another public hearing at that time before proceeding to adoption. </w:t>
      </w:r>
      <w:r w:rsidR="00A50F9A">
        <w:rPr>
          <w:sz w:val="24"/>
          <w:szCs w:val="24"/>
        </w:rPr>
        <w:t xml:space="preserve">Mayor Helms </w:t>
      </w:r>
      <w:r w:rsidRPr="00E84C51">
        <w:rPr>
          <w:sz w:val="24"/>
          <w:szCs w:val="24"/>
        </w:rPr>
        <w:t>noted the budge</w:t>
      </w:r>
      <w:r w:rsidRPr="00E84C51">
        <w:rPr>
          <w:sz w:val="24"/>
          <w:szCs w:val="24"/>
        </w:rPr>
        <w:t>t must be adopted by the end of June. No formal discussion of budget figures was conducted.</w:t>
      </w:r>
    </w:p>
    <w:p w14:paraId="66A551B2" w14:textId="65B4A969" w:rsidR="00E25BC6" w:rsidRPr="00E84C51" w:rsidRDefault="00E25BC6">
      <w:pPr>
        <w:spacing w:after="150"/>
        <w:rPr>
          <w:sz w:val="24"/>
          <w:szCs w:val="24"/>
        </w:rPr>
      </w:pPr>
      <w:r>
        <w:rPr>
          <w:sz w:val="24"/>
          <w:szCs w:val="24"/>
        </w:rPr>
        <w:t>Mayor Helms opened the Public Hearing for comments</w:t>
      </w:r>
      <w:r w:rsidR="00156064">
        <w:rPr>
          <w:sz w:val="24"/>
          <w:szCs w:val="24"/>
        </w:rPr>
        <w:t xml:space="preserve"> and finding none he closed the Public Hearing.</w:t>
      </w:r>
    </w:p>
    <w:p w14:paraId="18BA74B0" w14:textId="2CA845F0" w:rsidR="00232140" w:rsidRPr="000659A5" w:rsidRDefault="0036148A">
      <w:pPr>
        <w:pStyle w:val="Heading3"/>
        <w:rPr>
          <w:rFonts w:ascii="Times New Roman" w:hAnsi="Times New Roman" w:cs="Times New Roman"/>
          <w:b/>
          <w:bCs/>
        </w:rPr>
      </w:pPr>
      <w:r>
        <w:rPr>
          <w:rFonts w:ascii="Times New Roman" w:hAnsi="Times New Roman" w:cs="Times New Roman"/>
          <w:b/>
          <w:bCs/>
        </w:rPr>
        <w:t>FY</w:t>
      </w:r>
      <w:r w:rsidR="0082281C">
        <w:rPr>
          <w:rFonts w:ascii="Times New Roman" w:hAnsi="Times New Roman" w:cs="Times New Roman"/>
          <w:b/>
          <w:bCs/>
        </w:rPr>
        <w:t xml:space="preserve">26-27 </w:t>
      </w:r>
      <w:r w:rsidR="006B4BE4" w:rsidRPr="000659A5">
        <w:rPr>
          <w:rFonts w:ascii="Times New Roman" w:hAnsi="Times New Roman" w:cs="Times New Roman"/>
          <w:b/>
          <w:bCs/>
        </w:rPr>
        <w:t>Budget Ordinance and Fee Schedule</w:t>
      </w:r>
    </w:p>
    <w:p w14:paraId="441B42E1" w14:textId="77777777" w:rsidR="00232140" w:rsidRDefault="006B4BE4">
      <w:pPr>
        <w:spacing w:after="150"/>
        <w:rPr>
          <w:sz w:val="24"/>
          <w:szCs w:val="24"/>
        </w:rPr>
      </w:pPr>
      <w:r w:rsidRPr="000659A5">
        <w:rPr>
          <w:sz w:val="24"/>
          <w:szCs w:val="24"/>
        </w:rPr>
        <w:t>This item was tabled pending resolution of the broader budget, as described under the Town Budget discussion above.</w:t>
      </w:r>
    </w:p>
    <w:p w14:paraId="50789873" w14:textId="77777777" w:rsidR="003876DA" w:rsidRPr="000659A5" w:rsidRDefault="003876DA">
      <w:pPr>
        <w:spacing w:after="150"/>
        <w:rPr>
          <w:sz w:val="24"/>
          <w:szCs w:val="24"/>
        </w:rPr>
      </w:pPr>
    </w:p>
    <w:p w14:paraId="64E17B64" w14:textId="77777777" w:rsidR="00232140" w:rsidRPr="000659A5" w:rsidRDefault="006B4BE4">
      <w:pPr>
        <w:pStyle w:val="Heading3"/>
        <w:rPr>
          <w:rFonts w:ascii="Times New Roman" w:hAnsi="Times New Roman" w:cs="Times New Roman"/>
          <w:b/>
          <w:bCs/>
        </w:rPr>
      </w:pPr>
      <w:r w:rsidRPr="000659A5">
        <w:rPr>
          <w:rFonts w:ascii="Times New Roman" w:hAnsi="Times New Roman" w:cs="Times New Roman"/>
          <w:b/>
          <w:bCs/>
        </w:rPr>
        <w:t>Budget Amendment No. 15</w:t>
      </w:r>
    </w:p>
    <w:p w14:paraId="39479A5F" w14:textId="2192A316" w:rsidR="00232140" w:rsidRPr="000659A5" w:rsidRDefault="006B4BE4">
      <w:pPr>
        <w:spacing w:after="150"/>
        <w:rPr>
          <w:sz w:val="24"/>
          <w:szCs w:val="24"/>
        </w:rPr>
      </w:pPr>
      <w:r w:rsidRPr="000659A5">
        <w:rPr>
          <w:sz w:val="24"/>
          <w:szCs w:val="24"/>
        </w:rPr>
        <w:t xml:space="preserve">Town Manager Parrish presented Budget Amendment No. 15 to incorporate donations raised at </w:t>
      </w:r>
      <w:proofErr w:type="gramStart"/>
      <w:r w:rsidRPr="000659A5">
        <w:rPr>
          <w:sz w:val="24"/>
          <w:szCs w:val="24"/>
        </w:rPr>
        <w:t>the Montreat</w:t>
      </w:r>
      <w:proofErr w:type="gramEnd"/>
      <w:r w:rsidRPr="000659A5">
        <w:rPr>
          <w:sz w:val="24"/>
          <w:szCs w:val="24"/>
        </w:rPr>
        <w:t xml:space="preserve"> Trivia Night into the public buildings budget to fund landscaping work outside of Town Hall. </w:t>
      </w:r>
      <w:r w:rsidR="00507AE0">
        <w:rPr>
          <w:sz w:val="24"/>
          <w:szCs w:val="24"/>
        </w:rPr>
        <w:t xml:space="preserve">Mayor Helms </w:t>
      </w:r>
      <w:r w:rsidRPr="000659A5">
        <w:rPr>
          <w:sz w:val="24"/>
          <w:szCs w:val="24"/>
        </w:rPr>
        <w:t>acknowledged the organizers: Maggie Elli</w:t>
      </w:r>
      <w:r w:rsidRPr="000659A5">
        <w:rPr>
          <w:sz w:val="24"/>
          <w:szCs w:val="24"/>
        </w:rPr>
        <w:t>ott, Jan Sweetenburg, and Kitty Fouché.</w:t>
      </w:r>
    </w:p>
    <w:p w14:paraId="0AFA0FB3" w14:textId="59E7076B" w:rsidR="00232140" w:rsidRPr="00D648FA" w:rsidRDefault="006B4BE4">
      <w:pPr>
        <w:pStyle w:val="Aside"/>
        <w:spacing w:before="120" w:after="120"/>
        <w:rPr>
          <w:i/>
          <w:iCs/>
          <w:sz w:val="24"/>
          <w:szCs w:val="24"/>
        </w:rPr>
      </w:pPr>
      <w:r w:rsidRPr="00D648FA">
        <w:rPr>
          <w:i/>
          <w:iCs/>
          <w:sz w:val="24"/>
          <w:szCs w:val="24"/>
        </w:rPr>
        <w:t xml:space="preserve">Motion by Commissioner Widmer to approve Budget Amendment No. 15. </w:t>
      </w:r>
      <w:proofErr w:type="gramStart"/>
      <w:r w:rsidRPr="00D648FA">
        <w:rPr>
          <w:i/>
          <w:iCs/>
          <w:sz w:val="24"/>
          <w:szCs w:val="24"/>
        </w:rPr>
        <w:t>Seconded</w:t>
      </w:r>
      <w:proofErr w:type="gramEnd"/>
      <w:r w:rsidRPr="00D648FA">
        <w:rPr>
          <w:i/>
          <w:iCs/>
          <w:sz w:val="24"/>
          <w:szCs w:val="24"/>
        </w:rPr>
        <w:t xml:space="preserve"> by </w:t>
      </w:r>
      <w:r w:rsidR="00440B89">
        <w:rPr>
          <w:i/>
          <w:iCs/>
          <w:sz w:val="24"/>
          <w:szCs w:val="24"/>
        </w:rPr>
        <w:t>C</w:t>
      </w:r>
      <w:r w:rsidRPr="00D648FA">
        <w:rPr>
          <w:i/>
          <w:iCs/>
          <w:sz w:val="24"/>
          <w:szCs w:val="24"/>
        </w:rPr>
        <w:t>ommissioner</w:t>
      </w:r>
      <w:r w:rsidR="00440B89">
        <w:rPr>
          <w:i/>
          <w:iCs/>
          <w:sz w:val="24"/>
          <w:szCs w:val="24"/>
        </w:rPr>
        <w:t xml:space="preserve"> Blake</w:t>
      </w:r>
      <w:r w:rsidRPr="00D648FA">
        <w:rPr>
          <w:i/>
          <w:iCs/>
          <w:sz w:val="24"/>
          <w:szCs w:val="24"/>
        </w:rPr>
        <w:t>. Motion carried unanimously.</w:t>
      </w:r>
    </w:p>
    <w:p w14:paraId="3638E9B2" w14:textId="77777777" w:rsidR="00232140" w:rsidRPr="00440B89" w:rsidRDefault="006B4BE4">
      <w:pPr>
        <w:pStyle w:val="Heading3"/>
        <w:rPr>
          <w:rFonts w:ascii="Times New Roman" w:hAnsi="Times New Roman" w:cs="Times New Roman"/>
          <w:b/>
          <w:bCs/>
        </w:rPr>
      </w:pPr>
      <w:r w:rsidRPr="00440B89">
        <w:rPr>
          <w:rFonts w:ascii="Times New Roman" w:hAnsi="Times New Roman" w:cs="Times New Roman"/>
          <w:b/>
          <w:bCs/>
        </w:rPr>
        <w:t>Budget Amendment No. 16</w:t>
      </w:r>
    </w:p>
    <w:p w14:paraId="406A16D3" w14:textId="4C21D99D" w:rsidR="00232140" w:rsidRPr="00440B89" w:rsidRDefault="006B4BE4">
      <w:pPr>
        <w:spacing w:after="150"/>
        <w:rPr>
          <w:sz w:val="24"/>
          <w:szCs w:val="24"/>
        </w:rPr>
      </w:pPr>
      <w:r w:rsidRPr="00440B89">
        <w:rPr>
          <w:sz w:val="24"/>
          <w:szCs w:val="24"/>
        </w:rPr>
        <w:t xml:space="preserve">Town Manager Parrish presented Budget Amendment No. 16 to create a separate budget fund (Fund 40) for the Stone Bridges project and to transfer all donated funds received to date — totaling $102,250 — into that fund. </w:t>
      </w:r>
      <w:r w:rsidR="00CC5F1C">
        <w:rPr>
          <w:sz w:val="24"/>
          <w:szCs w:val="24"/>
        </w:rPr>
        <w:t>Commissioner Widmer</w:t>
      </w:r>
      <w:r w:rsidRPr="00440B89">
        <w:rPr>
          <w:sz w:val="24"/>
          <w:szCs w:val="24"/>
        </w:rPr>
        <w:t xml:space="preserve"> noted the total was substantial and asked how many donations comprised it; Town Manager Parrish i</w:t>
      </w:r>
      <w:r w:rsidRPr="00440B89">
        <w:rPr>
          <w:sz w:val="24"/>
          <w:szCs w:val="24"/>
        </w:rPr>
        <w:t>ndicated it was approximately four or five, representing sizable individual donations.</w:t>
      </w:r>
    </w:p>
    <w:p w14:paraId="40FA693B" w14:textId="77777777" w:rsidR="00232140" w:rsidRPr="00764546" w:rsidRDefault="006B4BE4">
      <w:pPr>
        <w:pStyle w:val="Aside"/>
        <w:spacing w:before="120" w:after="120"/>
        <w:rPr>
          <w:i/>
          <w:iCs/>
          <w:sz w:val="24"/>
          <w:szCs w:val="24"/>
        </w:rPr>
      </w:pPr>
      <w:r w:rsidRPr="00764546">
        <w:rPr>
          <w:i/>
          <w:iCs/>
          <w:sz w:val="24"/>
          <w:szCs w:val="24"/>
        </w:rPr>
        <w:t>Motion by Commissioner Blake to approve Budget Amendment No. 16. Seconded by Commissioner Widmer. Motion carried unanimously.</w:t>
      </w:r>
    </w:p>
    <w:p w14:paraId="61A3C856" w14:textId="77777777" w:rsidR="00232140" w:rsidRPr="00764546" w:rsidRDefault="006B4BE4">
      <w:pPr>
        <w:pStyle w:val="Heading3"/>
        <w:rPr>
          <w:rFonts w:ascii="Times New Roman" w:hAnsi="Times New Roman" w:cs="Times New Roman"/>
          <w:b/>
          <w:bCs/>
        </w:rPr>
      </w:pPr>
      <w:r w:rsidRPr="00764546">
        <w:rPr>
          <w:rFonts w:ascii="Times New Roman" w:hAnsi="Times New Roman" w:cs="Times New Roman"/>
          <w:b/>
          <w:bCs/>
        </w:rPr>
        <w:t>Budget Amendment No. 17</w:t>
      </w:r>
    </w:p>
    <w:p w14:paraId="63496528" w14:textId="77777777" w:rsidR="00232140" w:rsidRDefault="006B4BE4">
      <w:pPr>
        <w:spacing w:after="150"/>
      </w:pPr>
      <w:r w:rsidRPr="00764546">
        <w:rPr>
          <w:sz w:val="24"/>
          <w:szCs w:val="24"/>
        </w:rPr>
        <w:lastRenderedPageBreak/>
        <w:t xml:space="preserve">Town Manager Parrish described Budget Amendment No. 17 as a housekeeping item to move funds from the governing body budget to cover shortages in contracted dumpster services in the sanitation budget, and to transfer available funds from governing body, police, public works, </w:t>
      </w:r>
      <w:r w:rsidRPr="00764546">
        <w:rPr>
          <w:sz w:val="24"/>
          <w:szCs w:val="24"/>
        </w:rPr>
        <w:t>and planning and zoning to administration</w:t>
      </w:r>
      <w:r>
        <w:t xml:space="preserve"> </w:t>
      </w:r>
      <w:r w:rsidRPr="00654D26">
        <w:rPr>
          <w:sz w:val="24"/>
          <w:szCs w:val="24"/>
        </w:rPr>
        <w:t>to cover outstanding attorney's fees. She characterized it as typical end-of-year reconciliation between line items with surpluses and those with shortfalls.</w:t>
      </w:r>
    </w:p>
    <w:p w14:paraId="11BA882D" w14:textId="77777777" w:rsidR="00232140" w:rsidRPr="00654D26" w:rsidRDefault="006B4BE4">
      <w:pPr>
        <w:pStyle w:val="Aside"/>
        <w:spacing w:before="120" w:after="120"/>
        <w:rPr>
          <w:i/>
          <w:iCs/>
          <w:sz w:val="24"/>
          <w:szCs w:val="24"/>
        </w:rPr>
      </w:pPr>
      <w:r w:rsidRPr="00654D26">
        <w:rPr>
          <w:i/>
          <w:iCs/>
          <w:sz w:val="24"/>
          <w:szCs w:val="24"/>
        </w:rPr>
        <w:t>Motion by Commissioner Blake to approve Budget Amendment No. 17. Seconded by Commissioner Alexander. Motion carried unanimously.</w:t>
      </w:r>
    </w:p>
    <w:p w14:paraId="3C06D541" w14:textId="7C67C8E8" w:rsidR="00232140" w:rsidRPr="004D42F9" w:rsidRDefault="006B4BE4">
      <w:pPr>
        <w:spacing w:after="150"/>
        <w:rPr>
          <w:sz w:val="24"/>
          <w:szCs w:val="24"/>
        </w:rPr>
      </w:pPr>
      <w:r w:rsidRPr="004D42F9">
        <w:rPr>
          <w:sz w:val="24"/>
          <w:szCs w:val="24"/>
        </w:rPr>
        <w:t>Following the vote, Town Manager Parrish identified a technical omission: the bills to be paid under this amendment had not yet been pre</w:t>
      </w:r>
      <w:r w:rsidR="004D42F9">
        <w:rPr>
          <w:sz w:val="24"/>
          <w:szCs w:val="24"/>
        </w:rPr>
        <w:t>-</w:t>
      </w:r>
      <w:r w:rsidRPr="004D42F9">
        <w:rPr>
          <w:sz w:val="24"/>
          <w:szCs w:val="24"/>
        </w:rPr>
        <w:t>audited, and the motion should have also author</w:t>
      </w:r>
      <w:r w:rsidRPr="004D42F9">
        <w:rPr>
          <w:sz w:val="24"/>
          <w:szCs w:val="24"/>
        </w:rPr>
        <w:t>ized payment of those bills. The board agreed to correct the motion.</w:t>
      </w:r>
    </w:p>
    <w:p w14:paraId="6D2FED36" w14:textId="77777777" w:rsidR="00232140" w:rsidRPr="004D42F9" w:rsidRDefault="006B4BE4">
      <w:pPr>
        <w:pStyle w:val="Aside"/>
        <w:spacing w:before="120" w:after="120"/>
        <w:rPr>
          <w:i/>
          <w:iCs/>
          <w:sz w:val="24"/>
          <w:szCs w:val="24"/>
        </w:rPr>
      </w:pPr>
      <w:r w:rsidRPr="004D42F9">
        <w:rPr>
          <w:i/>
          <w:iCs/>
          <w:sz w:val="24"/>
          <w:szCs w:val="24"/>
        </w:rPr>
        <w:t xml:space="preserve">Motion by Commissioner Widmer to approve Budget Amendment No. 17 and authorize payment of the associated bills. </w:t>
      </w:r>
      <w:proofErr w:type="gramStart"/>
      <w:r w:rsidRPr="004D42F9">
        <w:rPr>
          <w:i/>
          <w:iCs/>
          <w:sz w:val="24"/>
          <w:szCs w:val="24"/>
        </w:rPr>
        <w:t>Seconded</w:t>
      </w:r>
      <w:proofErr w:type="gramEnd"/>
      <w:r w:rsidRPr="004D42F9">
        <w:rPr>
          <w:i/>
          <w:iCs/>
          <w:sz w:val="24"/>
          <w:szCs w:val="24"/>
        </w:rPr>
        <w:t xml:space="preserve"> by Commissioner Blake. Motion carried unanimously.</w:t>
      </w:r>
    </w:p>
    <w:p w14:paraId="62AC1F36" w14:textId="77777777" w:rsidR="00232140" w:rsidRPr="004D42F9" w:rsidRDefault="006B4BE4">
      <w:pPr>
        <w:pStyle w:val="Heading3"/>
        <w:rPr>
          <w:rFonts w:ascii="Times New Roman" w:hAnsi="Times New Roman" w:cs="Times New Roman"/>
          <w:b/>
          <w:bCs/>
        </w:rPr>
      </w:pPr>
      <w:r w:rsidRPr="004D42F9">
        <w:rPr>
          <w:rFonts w:ascii="Times New Roman" w:hAnsi="Times New Roman" w:cs="Times New Roman"/>
          <w:b/>
          <w:bCs/>
        </w:rPr>
        <w:t>Discussion of the Chestnut Tree Project</w:t>
      </w:r>
    </w:p>
    <w:p w14:paraId="0036385B" w14:textId="3687A4D2" w:rsidR="00232140" w:rsidRPr="004D42F9" w:rsidRDefault="006B4BE4">
      <w:pPr>
        <w:spacing w:after="150"/>
        <w:rPr>
          <w:sz w:val="24"/>
          <w:szCs w:val="24"/>
        </w:rPr>
      </w:pPr>
      <w:r w:rsidRPr="004D42F9">
        <w:rPr>
          <w:sz w:val="24"/>
          <w:szCs w:val="24"/>
        </w:rPr>
        <w:t>Commissioner Blake provided background on the Chestnut Tree Project. The Tree Board had been approached approximately a year prior to consider reinvigorating a former community garden area located on town right-of-way. After consid</w:t>
      </w:r>
      <w:r w:rsidRPr="004D42F9">
        <w:rPr>
          <w:sz w:val="24"/>
          <w:szCs w:val="24"/>
        </w:rPr>
        <w:t>ering a formal community garden, the Tree Board concluded that use might be an imposition on neighbors and instead explored a partnership with the American Chestnut Foundation for experimental plantings. Foundation representatives conducted site studies over several months, determined the location was suitable due to its sunny exposure, and proposed planting three small chestnut seedlings in an area away from neighboring homes, beneath existing gu</w:t>
      </w:r>
      <w:r w:rsidR="00F23EDB">
        <w:rPr>
          <w:sz w:val="24"/>
          <w:szCs w:val="24"/>
        </w:rPr>
        <w:t>ide</w:t>
      </w:r>
      <w:r w:rsidRPr="004D42F9">
        <w:rPr>
          <w:sz w:val="24"/>
          <w:szCs w:val="24"/>
        </w:rPr>
        <w:t xml:space="preserve"> wires.</w:t>
      </w:r>
    </w:p>
    <w:p w14:paraId="3B1CB774" w14:textId="14355D39" w:rsidR="00232140" w:rsidRPr="00F23EDB" w:rsidRDefault="006B4BE4">
      <w:pPr>
        <w:spacing w:after="150"/>
        <w:rPr>
          <w:sz w:val="24"/>
          <w:szCs w:val="24"/>
        </w:rPr>
      </w:pPr>
      <w:r w:rsidRPr="00F23EDB">
        <w:rPr>
          <w:sz w:val="24"/>
          <w:szCs w:val="24"/>
        </w:rPr>
        <w:t>Neighboring residents, including the Dunbar family a</w:t>
      </w:r>
      <w:r w:rsidRPr="00F23EDB">
        <w:rPr>
          <w:sz w:val="24"/>
          <w:szCs w:val="24"/>
        </w:rPr>
        <w:t>nd another couple, had raised objections at the Tree Board level, citing concerns about spiny seed pods, potential obstruction of mountain views in the future, and the change in informal management arrangements. Commissioner Blake noted that T</w:t>
      </w:r>
      <w:r w:rsidR="00E66243">
        <w:rPr>
          <w:sz w:val="24"/>
          <w:szCs w:val="24"/>
        </w:rPr>
        <w:t xml:space="preserve">own Staff </w:t>
      </w:r>
      <w:r w:rsidR="006D0E6B">
        <w:rPr>
          <w:sz w:val="24"/>
          <w:szCs w:val="24"/>
        </w:rPr>
        <w:t>Representative to Tree Board</w:t>
      </w:r>
      <w:r w:rsidRPr="00F23EDB">
        <w:rPr>
          <w:sz w:val="24"/>
          <w:szCs w:val="24"/>
        </w:rPr>
        <w:t xml:space="preserve"> Daniel Wi</w:t>
      </w:r>
      <w:r w:rsidR="006D0E6B">
        <w:rPr>
          <w:sz w:val="24"/>
          <w:szCs w:val="24"/>
        </w:rPr>
        <w:t>ggs</w:t>
      </w:r>
      <w:r w:rsidRPr="00F23EDB">
        <w:rPr>
          <w:sz w:val="24"/>
          <w:szCs w:val="24"/>
        </w:rPr>
        <w:t xml:space="preserve"> </w:t>
      </w:r>
      <w:r w:rsidR="002F61C1" w:rsidRPr="00F23EDB">
        <w:rPr>
          <w:sz w:val="24"/>
          <w:szCs w:val="24"/>
        </w:rPr>
        <w:t>addressed</w:t>
      </w:r>
      <w:r w:rsidRPr="00F23EDB">
        <w:rPr>
          <w:sz w:val="24"/>
          <w:szCs w:val="24"/>
        </w:rPr>
        <w:t xml:space="preserve"> most of those concerns directly, explaining the trees would not exceed approximately 20 feet in height, and that the Foundation would collect the seed pods as part of their research. The Tree Board approved the project, but </w:t>
      </w:r>
      <w:r w:rsidRPr="00F23EDB">
        <w:rPr>
          <w:sz w:val="24"/>
          <w:szCs w:val="24"/>
        </w:rPr>
        <w:t>given the strength of neighbor objections, elected to bring the matter to the commission for awareness, though Commissioner Blake clarified that the Tree Board did not require commission approval to proceed.</w:t>
      </w:r>
    </w:p>
    <w:p w14:paraId="57B6A00D" w14:textId="73EA4E9E" w:rsidR="00232140" w:rsidRDefault="006B4BE4">
      <w:pPr>
        <w:spacing w:after="150"/>
        <w:rPr>
          <w:sz w:val="24"/>
          <w:szCs w:val="24"/>
        </w:rPr>
      </w:pPr>
      <w:r w:rsidRPr="00811510">
        <w:rPr>
          <w:sz w:val="24"/>
          <w:szCs w:val="24"/>
        </w:rPr>
        <w:t xml:space="preserve">Commissioner Blake noted that as of the evening's public forum, the </w:t>
      </w:r>
      <w:r w:rsidR="00811510" w:rsidRPr="00811510">
        <w:rPr>
          <w:sz w:val="24"/>
          <w:szCs w:val="24"/>
        </w:rPr>
        <w:t>Dunbar’s</w:t>
      </w:r>
      <w:r w:rsidRPr="00811510">
        <w:rPr>
          <w:sz w:val="24"/>
          <w:szCs w:val="24"/>
        </w:rPr>
        <w:t xml:space="preserve"> had indicated they no longer objected to the trees themselves. </w:t>
      </w:r>
      <w:r w:rsidR="00811510">
        <w:rPr>
          <w:sz w:val="24"/>
          <w:szCs w:val="24"/>
        </w:rPr>
        <w:t>He</w:t>
      </w:r>
      <w:r w:rsidRPr="00811510">
        <w:rPr>
          <w:sz w:val="24"/>
          <w:szCs w:val="24"/>
        </w:rPr>
        <w:t xml:space="preserve"> added that </w:t>
      </w:r>
      <w:proofErr w:type="gramStart"/>
      <w:r w:rsidRPr="00811510">
        <w:rPr>
          <w:sz w:val="24"/>
          <w:szCs w:val="24"/>
        </w:rPr>
        <w:t xml:space="preserve">the </w:t>
      </w:r>
      <w:r w:rsidR="00811510" w:rsidRPr="00811510">
        <w:rPr>
          <w:sz w:val="24"/>
          <w:szCs w:val="24"/>
        </w:rPr>
        <w:t>Dunbar’s</w:t>
      </w:r>
      <w:proofErr w:type="gramEnd"/>
      <w:r w:rsidRPr="00811510">
        <w:rPr>
          <w:sz w:val="24"/>
          <w:szCs w:val="24"/>
        </w:rPr>
        <w:t xml:space="preserve"> had separately filed an application to abandon the right-of-way, which would be taken up by the appropriate body when that application cam</w:t>
      </w:r>
      <w:r w:rsidRPr="00811510">
        <w:rPr>
          <w:sz w:val="24"/>
          <w:szCs w:val="24"/>
        </w:rPr>
        <w:t>e forward.</w:t>
      </w:r>
    </w:p>
    <w:p w14:paraId="13505E6C" w14:textId="3B790EB3" w:rsidR="00C419EA" w:rsidRPr="00A81C15" w:rsidRDefault="00A81C15">
      <w:pPr>
        <w:spacing w:after="150"/>
        <w:rPr>
          <w:b/>
          <w:bCs/>
          <w:sz w:val="28"/>
          <w:szCs w:val="28"/>
        </w:rPr>
      </w:pPr>
      <w:r w:rsidRPr="00A81C15">
        <w:rPr>
          <w:b/>
          <w:bCs/>
          <w:sz w:val="28"/>
          <w:szCs w:val="28"/>
        </w:rPr>
        <w:t>Public Comment</w:t>
      </w:r>
      <w:r>
        <w:rPr>
          <w:b/>
          <w:bCs/>
          <w:sz w:val="28"/>
          <w:szCs w:val="28"/>
        </w:rPr>
        <w:t>s</w:t>
      </w:r>
    </w:p>
    <w:p w14:paraId="77482FE1" w14:textId="0B7C2604" w:rsidR="00CB062F" w:rsidRDefault="00CB062F" w:rsidP="00CB062F">
      <w:pPr>
        <w:pStyle w:val="NormalWeb"/>
      </w:pPr>
      <w:r>
        <w:t xml:space="preserve">John Dunbar, residing at 118 Virginia Road, took the opportunity during the public comments section to convey the resolution of his family's concerns regarding the proposed chestnut trees. He acknowledged that Daniel </w:t>
      </w:r>
      <w:r w:rsidR="00E444EE">
        <w:t>Wiggs’</w:t>
      </w:r>
      <w:r>
        <w:t xml:space="preserve"> thorough explanations had managed to alleviate their initial worries about the trees' growth characteristics and the management of spiny seed pods, issues which had caused apprehension initially. </w:t>
      </w:r>
    </w:p>
    <w:p w14:paraId="2761BF7A" w14:textId="77777777" w:rsidR="00CB062F" w:rsidRDefault="00CB062F" w:rsidP="00CB062F">
      <w:pPr>
        <w:pStyle w:val="NormalWeb"/>
      </w:pPr>
      <w:r>
        <w:lastRenderedPageBreak/>
        <w:t xml:space="preserve">Mr. Dunbar emphasized that their primary lingering concern was about the continued access to and maintenance of the right-of-way property behind their home. He articulated that for around 60 years, nearby residents, including his own family, had informally managed this land without having ever sought formal permission from the town. This management had included activities such as planting gardens, setting up fire pits, and maintaining the landscape, which had become a long-standing communal arrangement among neighbors. </w:t>
      </w:r>
    </w:p>
    <w:p w14:paraId="6BFB8528" w14:textId="77777777" w:rsidR="00CB062F" w:rsidRDefault="00CB062F" w:rsidP="00CB062F">
      <w:pPr>
        <w:pStyle w:val="NormalWeb"/>
      </w:pPr>
      <w:r>
        <w:t xml:space="preserve">During his comments, Mr. Dunbar confirmed, upon inquiry from the commissioners, that their family had removed the previous fencing and plants related to the community garden on this town-designated right-of-way without seeking the town's approval. He explained that this action was taken in the context of a tradition where </w:t>
      </w:r>
      <w:proofErr w:type="gramStart"/>
      <w:r>
        <w:t>local residents</w:t>
      </w:r>
      <w:proofErr w:type="gramEnd"/>
      <w:r>
        <w:t xml:space="preserve"> would manage the property autonomously, as the town had not actively been involved. He advocated for a dialogue with the town regarding how management of this area might be handled going forward to ensure an organized approach, expressing a preference for a shared agreement rather than a sudden shift in long-established practices.</w:t>
      </w:r>
    </w:p>
    <w:p w14:paraId="242B7377" w14:textId="77BFD5D8" w:rsidR="00232140" w:rsidRPr="00883498" w:rsidRDefault="006F4DC7">
      <w:pPr>
        <w:spacing w:after="150"/>
        <w:rPr>
          <w:sz w:val="24"/>
          <w:szCs w:val="24"/>
        </w:rPr>
      </w:pPr>
      <w:r>
        <w:rPr>
          <w:sz w:val="24"/>
          <w:szCs w:val="24"/>
        </w:rPr>
        <w:t xml:space="preserve">Dr. </w:t>
      </w:r>
      <w:r w:rsidR="006B4BE4" w:rsidRPr="00883498">
        <w:rPr>
          <w:sz w:val="24"/>
          <w:szCs w:val="24"/>
        </w:rPr>
        <w:t>Mary Standaert, 118 Shenandoah Terrace, thanked the commission for the care and seriousness they brought to a challenging agenda. Reflecting on the sanitation discussion, she recalled a prior privatization</w:t>
      </w:r>
      <w:r w:rsidR="006B4BE4" w:rsidRPr="00883498">
        <w:rPr>
          <w:sz w:val="24"/>
          <w:szCs w:val="24"/>
        </w:rPr>
        <w:t xml:space="preserve"> of trash collection approximately 20 years ago that had not worked well and cautioned the board that what cannot be controlled cannot be fixed. She encouraged the board to seriously consider hiring an additional employee as a potential alternative to outsourcing, noting the strains on Public Works had grown considerably. She also flagged the complexity of aligning any contractor arrangement with the new sanitation ordinance and bear-resistant container </w:t>
      </w:r>
      <w:r w:rsidR="00E444EE" w:rsidRPr="00883498">
        <w:rPr>
          <w:sz w:val="24"/>
          <w:szCs w:val="24"/>
        </w:rPr>
        <w:t>requirements and</w:t>
      </w:r>
      <w:r w:rsidR="006B4BE4" w:rsidRPr="00883498">
        <w:rPr>
          <w:sz w:val="24"/>
          <w:szCs w:val="24"/>
        </w:rPr>
        <w:t xml:space="preserve"> asked the board to consider what cou</w:t>
      </w:r>
      <w:r w:rsidR="006B4BE4" w:rsidRPr="00883498">
        <w:rPr>
          <w:sz w:val="24"/>
          <w:szCs w:val="24"/>
        </w:rPr>
        <w:t>rse of action would be taken if a contractor arrangement ultimately did not work.</w:t>
      </w:r>
    </w:p>
    <w:p w14:paraId="31F966A3" w14:textId="40A008A7" w:rsidR="00232140" w:rsidRPr="00523413" w:rsidRDefault="00D6453A">
      <w:pPr>
        <w:spacing w:after="150"/>
        <w:rPr>
          <w:sz w:val="24"/>
          <w:szCs w:val="24"/>
        </w:rPr>
      </w:pPr>
      <w:r>
        <w:rPr>
          <w:sz w:val="24"/>
          <w:szCs w:val="24"/>
        </w:rPr>
        <w:t>Commissioner Widmer</w:t>
      </w:r>
      <w:r w:rsidR="006B4BE4" w:rsidRPr="00523413">
        <w:rPr>
          <w:sz w:val="24"/>
          <w:szCs w:val="24"/>
        </w:rPr>
        <w:t xml:space="preserve">, in response to </w:t>
      </w:r>
      <w:r w:rsidR="00523413">
        <w:rPr>
          <w:sz w:val="24"/>
          <w:szCs w:val="24"/>
        </w:rPr>
        <w:t>Dr</w:t>
      </w:r>
      <w:r w:rsidR="006B4BE4" w:rsidRPr="00523413">
        <w:rPr>
          <w:sz w:val="24"/>
          <w:szCs w:val="24"/>
        </w:rPr>
        <w:t xml:space="preserve">. Standaert's comments and reflecting on conversations with Town Manager Parrish, suggested that one possible approach would be to ask </w:t>
      </w:r>
      <w:r w:rsidR="00523413">
        <w:rPr>
          <w:sz w:val="24"/>
          <w:szCs w:val="24"/>
        </w:rPr>
        <w:t xml:space="preserve">Mr. </w:t>
      </w:r>
      <w:r w:rsidR="006B4BE4" w:rsidRPr="00523413">
        <w:rPr>
          <w:sz w:val="24"/>
          <w:szCs w:val="24"/>
        </w:rPr>
        <w:t>Creasman to start with a clean sheet of paper and design the ideal sanitation system from his perspective, unconstrained by the current approach. Commissioner Alexander agreed there was no easy answer and that further discussions would be needed in the com</w:t>
      </w:r>
      <w:r w:rsidR="006B4BE4" w:rsidRPr="00523413">
        <w:rPr>
          <w:sz w:val="24"/>
          <w:szCs w:val="24"/>
        </w:rPr>
        <w:t>ing weeks.</w:t>
      </w:r>
    </w:p>
    <w:p w14:paraId="47E33CDA" w14:textId="77777777" w:rsidR="00232140" w:rsidRPr="00D743F5" w:rsidRDefault="006B4BE4">
      <w:pPr>
        <w:pStyle w:val="Heading2"/>
        <w:rPr>
          <w:rFonts w:ascii="Times New Roman" w:hAnsi="Times New Roman" w:cs="Times New Roman"/>
          <w:b/>
          <w:bCs/>
          <w:sz w:val="28"/>
          <w:szCs w:val="28"/>
        </w:rPr>
      </w:pPr>
      <w:r w:rsidRPr="00D743F5">
        <w:rPr>
          <w:rFonts w:ascii="Times New Roman" w:hAnsi="Times New Roman" w:cs="Times New Roman"/>
          <w:b/>
          <w:bCs/>
          <w:sz w:val="28"/>
          <w:szCs w:val="28"/>
        </w:rPr>
        <w:t>Commissioner's Communications</w:t>
      </w:r>
    </w:p>
    <w:p w14:paraId="73A25587" w14:textId="77777777" w:rsidR="00232140" w:rsidRPr="00D743F5" w:rsidRDefault="006B4BE4">
      <w:pPr>
        <w:spacing w:after="150"/>
        <w:rPr>
          <w:sz w:val="24"/>
          <w:szCs w:val="24"/>
        </w:rPr>
      </w:pPr>
      <w:r w:rsidRPr="00D743F5">
        <w:rPr>
          <w:sz w:val="24"/>
          <w:szCs w:val="24"/>
        </w:rPr>
        <w:t>Commissioner Widmer's comments on sanitation were incorporated in the prior discussion. No other commissioners offered additional communications.</w:t>
      </w:r>
    </w:p>
    <w:p w14:paraId="35B8102F" w14:textId="77777777" w:rsidR="00232140" w:rsidRPr="00415F64" w:rsidRDefault="006B4BE4">
      <w:pPr>
        <w:pStyle w:val="Heading2"/>
        <w:rPr>
          <w:rFonts w:ascii="Times New Roman" w:hAnsi="Times New Roman" w:cs="Times New Roman"/>
          <w:b/>
          <w:bCs/>
          <w:sz w:val="28"/>
          <w:szCs w:val="28"/>
        </w:rPr>
      </w:pPr>
      <w:r w:rsidRPr="00415F64">
        <w:rPr>
          <w:rFonts w:ascii="Times New Roman" w:hAnsi="Times New Roman" w:cs="Times New Roman"/>
          <w:b/>
          <w:bCs/>
          <w:sz w:val="28"/>
          <w:szCs w:val="28"/>
        </w:rPr>
        <w:t>Dates to Remember</w:t>
      </w:r>
    </w:p>
    <w:p w14:paraId="7151A387" w14:textId="5DF38140" w:rsidR="00232140" w:rsidRPr="00415F64" w:rsidRDefault="00B43389">
      <w:pPr>
        <w:spacing w:after="150"/>
        <w:rPr>
          <w:sz w:val="24"/>
          <w:szCs w:val="24"/>
        </w:rPr>
      </w:pPr>
      <w:r>
        <w:rPr>
          <w:sz w:val="24"/>
          <w:szCs w:val="24"/>
        </w:rPr>
        <w:t>Mayor Helms</w:t>
      </w:r>
      <w:r w:rsidR="006B4BE4" w:rsidRPr="00415F64">
        <w:rPr>
          <w:sz w:val="24"/>
          <w:szCs w:val="24"/>
        </w:rPr>
        <w:t xml:space="preserve"> noted the following upcoming dates:</w:t>
      </w:r>
    </w:p>
    <w:p w14:paraId="63FB64AE" w14:textId="5067CC39" w:rsidR="00232140" w:rsidRPr="00415F64" w:rsidRDefault="006B4BE4">
      <w:pPr>
        <w:pStyle w:val="ListParagraph"/>
        <w:numPr>
          <w:ilvl w:val="0"/>
          <w:numId w:val="1"/>
        </w:numPr>
        <w:spacing w:after="120"/>
        <w:rPr>
          <w:sz w:val="24"/>
          <w:szCs w:val="24"/>
        </w:rPr>
      </w:pPr>
      <w:r w:rsidRPr="00415F64">
        <w:rPr>
          <w:sz w:val="24"/>
          <w:szCs w:val="24"/>
        </w:rPr>
        <w:t>No Land</w:t>
      </w:r>
      <w:r w:rsidR="00B43389">
        <w:rPr>
          <w:sz w:val="24"/>
          <w:szCs w:val="24"/>
        </w:rPr>
        <w:t>c</w:t>
      </w:r>
      <w:r w:rsidRPr="00415F64">
        <w:rPr>
          <w:sz w:val="24"/>
          <w:szCs w:val="24"/>
        </w:rPr>
        <w:t>are meeting in July.</w:t>
      </w:r>
    </w:p>
    <w:p w14:paraId="3E52641E" w14:textId="77777777" w:rsidR="00232140" w:rsidRPr="00415F64" w:rsidRDefault="006B4BE4">
      <w:pPr>
        <w:pStyle w:val="ListParagraph"/>
        <w:numPr>
          <w:ilvl w:val="0"/>
          <w:numId w:val="1"/>
        </w:numPr>
        <w:spacing w:after="120"/>
        <w:rPr>
          <w:sz w:val="24"/>
          <w:szCs w:val="24"/>
        </w:rPr>
      </w:pPr>
      <w:r w:rsidRPr="00415F64">
        <w:rPr>
          <w:sz w:val="24"/>
          <w:szCs w:val="24"/>
        </w:rPr>
        <w:t xml:space="preserve">Town offices </w:t>
      </w:r>
      <w:proofErr w:type="gramStart"/>
      <w:r w:rsidRPr="00415F64">
        <w:rPr>
          <w:sz w:val="24"/>
          <w:szCs w:val="24"/>
        </w:rPr>
        <w:t>closed</w:t>
      </w:r>
      <w:proofErr w:type="gramEnd"/>
      <w:r w:rsidRPr="00415F64">
        <w:rPr>
          <w:sz w:val="24"/>
          <w:szCs w:val="24"/>
        </w:rPr>
        <w:t xml:space="preserve"> July 3rd.</w:t>
      </w:r>
    </w:p>
    <w:p w14:paraId="79D7A4DE" w14:textId="77777777" w:rsidR="00232140" w:rsidRPr="00415F64" w:rsidRDefault="006B4BE4">
      <w:pPr>
        <w:pStyle w:val="ListParagraph"/>
        <w:numPr>
          <w:ilvl w:val="0"/>
          <w:numId w:val="1"/>
        </w:numPr>
        <w:spacing w:after="120"/>
        <w:rPr>
          <w:sz w:val="24"/>
          <w:szCs w:val="24"/>
        </w:rPr>
      </w:pPr>
      <w:r w:rsidRPr="00415F64">
        <w:rPr>
          <w:sz w:val="24"/>
          <w:szCs w:val="24"/>
        </w:rPr>
        <w:t>Bulk item and white goods curbside pickup: July 7th.</w:t>
      </w:r>
    </w:p>
    <w:p w14:paraId="60DCCDE9" w14:textId="686381D4" w:rsidR="00232140" w:rsidRPr="00415F64" w:rsidRDefault="006B4BE4">
      <w:pPr>
        <w:pStyle w:val="ListParagraph"/>
        <w:numPr>
          <w:ilvl w:val="0"/>
          <w:numId w:val="1"/>
        </w:numPr>
        <w:spacing w:after="120"/>
        <w:rPr>
          <w:sz w:val="24"/>
          <w:szCs w:val="24"/>
        </w:rPr>
      </w:pPr>
      <w:r w:rsidRPr="00415F64">
        <w:rPr>
          <w:sz w:val="24"/>
          <w:szCs w:val="24"/>
        </w:rPr>
        <w:t xml:space="preserve">July Town Council Meeting: Thursday, July 9, </w:t>
      </w:r>
      <w:r w:rsidR="000071D9" w:rsidRPr="00415F64">
        <w:rPr>
          <w:sz w:val="24"/>
          <w:szCs w:val="24"/>
        </w:rPr>
        <w:t>2026,</w:t>
      </w:r>
      <w:r w:rsidRPr="00415F64">
        <w:rPr>
          <w:sz w:val="24"/>
          <w:szCs w:val="24"/>
        </w:rPr>
        <w:t xml:space="preserve"> at 6:00 PM (Public Forum at 5:30 PM).</w:t>
      </w:r>
    </w:p>
    <w:p w14:paraId="11D447D4" w14:textId="77777777" w:rsidR="00232140" w:rsidRPr="00415F64" w:rsidRDefault="006B4BE4">
      <w:pPr>
        <w:pStyle w:val="ListParagraph"/>
        <w:numPr>
          <w:ilvl w:val="0"/>
          <w:numId w:val="1"/>
        </w:numPr>
        <w:spacing w:after="120"/>
        <w:rPr>
          <w:sz w:val="24"/>
          <w:szCs w:val="24"/>
        </w:rPr>
      </w:pPr>
      <w:r w:rsidRPr="00415F64">
        <w:rPr>
          <w:sz w:val="24"/>
          <w:szCs w:val="24"/>
        </w:rPr>
        <w:lastRenderedPageBreak/>
        <w:t>Tree Board Meeting: Tuesday, July 14, 2026, 9:00–11:00 AM, T</w:t>
      </w:r>
      <w:r w:rsidRPr="00415F64">
        <w:rPr>
          <w:sz w:val="24"/>
          <w:szCs w:val="24"/>
        </w:rPr>
        <w:t>own Hall with Zoom option.</w:t>
      </w:r>
    </w:p>
    <w:p w14:paraId="17D43DE0" w14:textId="77777777" w:rsidR="00232140" w:rsidRPr="00415F64" w:rsidRDefault="006B4BE4">
      <w:pPr>
        <w:pStyle w:val="ListParagraph"/>
        <w:numPr>
          <w:ilvl w:val="0"/>
          <w:numId w:val="1"/>
        </w:numPr>
        <w:spacing w:after="120"/>
        <w:rPr>
          <w:sz w:val="24"/>
          <w:szCs w:val="24"/>
        </w:rPr>
      </w:pPr>
      <w:r w:rsidRPr="00415F64">
        <w:rPr>
          <w:sz w:val="24"/>
          <w:szCs w:val="24"/>
        </w:rPr>
        <w:t>Planning and Zoning Commission: Thursday, July 16, 2026, 10:30 AM–12:00 PM, Town Hall with Zoom option.</w:t>
      </w:r>
    </w:p>
    <w:p w14:paraId="44567425" w14:textId="77777777" w:rsidR="00232140" w:rsidRPr="00415F64" w:rsidRDefault="006B4BE4">
      <w:pPr>
        <w:pStyle w:val="ListParagraph"/>
        <w:numPr>
          <w:ilvl w:val="0"/>
          <w:numId w:val="1"/>
        </w:numPr>
        <w:spacing w:after="120"/>
        <w:rPr>
          <w:sz w:val="24"/>
          <w:szCs w:val="24"/>
        </w:rPr>
      </w:pPr>
      <w:r w:rsidRPr="00415F64">
        <w:rPr>
          <w:sz w:val="24"/>
          <w:szCs w:val="24"/>
        </w:rPr>
        <w:t xml:space="preserve">Board of Adjustment: Thursday, July 23, 2026, 5:00 PM, Town Hall, </w:t>
      </w:r>
      <w:proofErr w:type="gramStart"/>
      <w:r w:rsidRPr="00415F64">
        <w:rPr>
          <w:sz w:val="24"/>
          <w:szCs w:val="24"/>
        </w:rPr>
        <w:t>Zoom</w:t>
      </w:r>
      <w:proofErr w:type="gramEnd"/>
      <w:r w:rsidRPr="00415F64">
        <w:rPr>
          <w:sz w:val="24"/>
          <w:szCs w:val="24"/>
        </w:rPr>
        <w:t xml:space="preserve"> option if needed.</w:t>
      </w:r>
    </w:p>
    <w:p w14:paraId="43B28B01" w14:textId="77777777" w:rsidR="00232140" w:rsidRPr="00415F64" w:rsidRDefault="006B4BE4">
      <w:pPr>
        <w:pStyle w:val="ListParagraph"/>
        <w:numPr>
          <w:ilvl w:val="0"/>
          <w:numId w:val="1"/>
        </w:numPr>
        <w:spacing w:after="120"/>
        <w:rPr>
          <w:sz w:val="24"/>
          <w:szCs w:val="24"/>
        </w:rPr>
      </w:pPr>
      <w:r w:rsidRPr="00415F64">
        <w:rPr>
          <w:sz w:val="24"/>
          <w:szCs w:val="24"/>
        </w:rPr>
        <w:t>Filing period for three commissioner seats: July 6 (opens 8:00 AM) through July 17, 2026 (closes 12:00 noon).</w:t>
      </w:r>
    </w:p>
    <w:p w14:paraId="338B7DDB" w14:textId="16D61EC0" w:rsidR="00232140" w:rsidRPr="00E03365" w:rsidRDefault="00E03365">
      <w:pPr>
        <w:pStyle w:val="Heading2"/>
        <w:rPr>
          <w:rFonts w:ascii="Times New Roman" w:hAnsi="Times New Roman" w:cs="Times New Roman"/>
          <w:b/>
          <w:bCs/>
          <w:sz w:val="28"/>
          <w:szCs w:val="28"/>
        </w:rPr>
      </w:pPr>
      <w:r>
        <w:rPr>
          <w:rFonts w:ascii="Times New Roman" w:hAnsi="Times New Roman" w:cs="Times New Roman"/>
          <w:b/>
          <w:bCs/>
          <w:sz w:val="28"/>
          <w:szCs w:val="28"/>
        </w:rPr>
        <w:t>Closed Session</w:t>
      </w:r>
    </w:p>
    <w:p w14:paraId="761D5EAB" w14:textId="0CC74E86" w:rsidR="00232140" w:rsidRPr="004D671A" w:rsidRDefault="006B4BE4">
      <w:pPr>
        <w:pStyle w:val="Aside"/>
        <w:spacing w:before="120" w:after="120"/>
        <w:rPr>
          <w:i/>
          <w:iCs/>
          <w:sz w:val="24"/>
          <w:szCs w:val="24"/>
        </w:rPr>
      </w:pPr>
      <w:r w:rsidRPr="004D671A">
        <w:rPr>
          <w:i/>
          <w:iCs/>
          <w:sz w:val="24"/>
          <w:szCs w:val="24"/>
        </w:rPr>
        <w:t xml:space="preserve">Motion by Commissioner Blake to enter </w:t>
      </w:r>
      <w:r w:rsidR="00C37ECC">
        <w:rPr>
          <w:i/>
          <w:iCs/>
          <w:sz w:val="24"/>
          <w:szCs w:val="24"/>
        </w:rPr>
        <w:t>C</w:t>
      </w:r>
      <w:r w:rsidRPr="004D671A">
        <w:rPr>
          <w:i/>
          <w:iCs/>
          <w:sz w:val="24"/>
          <w:szCs w:val="24"/>
        </w:rPr>
        <w:t xml:space="preserve">losed </w:t>
      </w:r>
      <w:r w:rsidR="00C37ECC">
        <w:rPr>
          <w:i/>
          <w:iCs/>
          <w:sz w:val="24"/>
          <w:szCs w:val="24"/>
        </w:rPr>
        <w:t>S</w:t>
      </w:r>
      <w:r w:rsidRPr="004D671A">
        <w:rPr>
          <w:i/>
          <w:iCs/>
          <w:sz w:val="24"/>
          <w:szCs w:val="24"/>
        </w:rPr>
        <w:t xml:space="preserve">ession </w:t>
      </w:r>
      <w:r w:rsidR="00C37ECC">
        <w:rPr>
          <w:i/>
          <w:iCs/>
          <w:sz w:val="24"/>
          <w:szCs w:val="24"/>
        </w:rPr>
        <w:t>in accordance with NCGS</w:t>
      </w:r>
      <w:r w:rsidR="0072167F">
        <w:rPr>
          <w:i/>
          <w:iCs/>
          <w:sz w:val="24"/>
          <w:szCs w:val="24"/>
        </w:rPr>
        <w:t xml:space="preserve"> 143-318.11(6) </w:t>
      </w:r>
      <w:r w:rsidRPr="004D671A">
        <w:rPr>
          <w:i/>
          <w:iCs/>
          <w:sz w:val="24"/>
          <w:szCs w:val="24"/>
        </w:rPr>
        <w:t>to discuss a personnel matter. Se</w:t>
      </w:r>
      <w:r w:rsidRPr="004D671A">
        <w:rPr>
          <w:i/>
          <w:iCs/>
          <w:sz w:val="24"/>
          <w:szCs w:val="24"/>
        </w:rPr>
        <w:t>conded by Commissioner Alexander. Motion carried unanimously.</w:t>
      </w:r>
    </w:p>
    <w:p w14:paraId="5FC5B3F7" w14:textId="31CC1F5F" w:rsidR="00232140" w:rsidRDefault="00114085">
      <w:pPr>
        <w:spacing w:after="150"/>
        <w:rPr>
          <w:sz w:val="24"/>
          <w:szCs w:val="24"/>
        </w:rPr>
      </w:pPr>
      <w:r>
        <w:rPr>
          <w:sz w:val="24"/>
          <w:szCs w:val="24"/>
        </w:rPr>
        <w:t>Upon returning to Open Session</w:t>
      </w:r>
      <w:r w:rsidR="00193EC0">
        <w:rPr>
          <w:sz w:val="24"/>
          <w:szCs w:val="24"/>
        </w:rPr>
        <w:t xml:space="preserve"> no official business was discussed.</w:t>
      </w:r>
    </w:p>
    <w:p w14:paraId="6B341AA5" w14:textId="786B9481" w:rsidR="00FC5CF7" w:rsidRDefault="00FC5CF7">
      <w:pPr>
        <w:spacing w:after="150"/>
        <w:rPr>
          <w:b/>
          <w:bCs/>
          <w:sz w:val="28"/>
          <w:szCs w:val="28"/>
        </w:rPr>
      </w:pPr>
      <w:r>
        <w:rPr>
          <w:b/>
          <w:bCs/>
          <w:sz w:val="28"/>
          <w:szCs w:val="28"/>
        </w:rPr>
        <w:t>Adjournment</w:t>
      </w:r>
    </w:p>
    <w:p w14:paraId="153499D0" w14:textId="529261D4" w:rsidR="00793D6A" w:rsidRDefault="00793D6A" w:rsidP="00793D6A">
      <w:pPr>
        <w:pStyle w:val="Aside"/>
        <w:spacing w:before="120" w:after="120"/>
        <w:rPr>
          <w:i/>
          <w:iCs/>
          <w:sz w:val="24"/>
          <w:szCs w:val="24"/>
        </w:rPr>
      </w:pPr>
      <w:r w:rsidRPr="004D671A">
        <w:rPr>
          <w:i/>
          <w:iCs/>
          <w:sz w:val="24"/>
          <w:szCs w:val="24"/>
        </w:rPr>
        <w:t xml:space="preserve">Motion by Commissioner </w:t>
      </w:r>
      <w:r>
        <w:rPr>
          <w:i/>
          <w:iCs/>
          <w:sz w:val="24"/>
          <w:szCs w:val="24"/>
        </w:rPr>
        <w:t>Alexander</w:t>
      </w:r>
      <w:r w:rsidRPr="004D671A">
        <w:rPr>
          <w:i/>
          <w:iCs/>
          <w:sz w:val="24"/>
          <w:szCs w:val="24"/>
        </w:rPr>
        <w:t xml:space="preserve"> to</w:t>
      </w:r>
      <w:r w:rsidR="00F66A88">
        <w:rPr>
          <w:i/>
          <w:iCs/>
          <w:sz w:val="24"/>
          <w:szCs w:val="24"/>
        </w:rPr>
        <w:t xml:space="preserve"> adjourn the meeting</w:t>
      </w:r>
      <w:r w:rsidRPr="004D671A">
        <w:rPr>
          <w:i/>
          <w:iCs/>
          <w:sz w:val="24"/>
          <w:szCs w:val="24"/>
        </w:rPr>
        <w:t xml:space="preserve">. Seconded by Commissioner </w:t>
      </w:r>
      <w:r w:rsidR="00F66A88">
        <w:rPr>
          <w:i/>
          <w:iCs/>
          <w:sz w:val="24"/>
          <w:szCs w:val="24"/>
        </w:rPr>
        <w:t>Widmer</w:t>
      </w:r>
      <w:r w:rsidRPr="004D671A">
        <w:rPr>
          <w:i/>
          <w:iCs/>
          <w:sz w:val="24"/>
          <w:szCs w:val="24"/>
        </w:rPr>
        <w:t>. Motion carried unanimously.</w:t>
      </w:r>
      <w:r w:rsidR="00F66A88">
        <w:rPr>
          <w:i/>
          <w:iCs/>
          <w:sz w:val="24"/>
          <w:szCs w:val="24"/>
        </w:rPr>
        <w:t xml:space="preserve"> Meeting was adjourned at </w:t>
      </w:r>
      <w:r w:rsidR="002E20D8">
        <w:rPr>
          <w:i/>
          <w:iCs/>
          <w:sz w:val="24"/>
          <w:szCs w:val="24"/>
        </w:rPr>
        <w:t>7:46 pm.</w:t>
      </w:r>
    </w:p>
    <w:p w14:paraId="60118A57" w14:textId="77777777" w:rsidR="002E20D8" w:rsidRDefault="002E20D8" w:rsidP="002E20D8"/>
    <w:p w14:paraId="245FBB40" w14:textId="77777777" w:rsidR="002E20D8" w:rsidRDefault="002E20D8" w:rsidP="002E20D8"/>
    <w:p w14:paraId="02A7440C" w14:textId="018E0A67" w:rsidR="002E20D8" w:rsidRDefault="002E20D8" w:rsidP="002E20D8">
      <w:proofErr w:type="gramStart"/>
      <w:r>
        <w:t>_______________________________</w:t>
      </w:r>
      <w:r>
        <w:tab/>
      </w:r>
      <w:r>
        <w:tab/>
      </w:r>
      <w:r>
        <w:tab/>
      </w:r>
      <w:proofErr w:type="gramEnd"/>
      <w:r>
        <w:t>_____________________________________</w:t>
      </w:r>
    </w:p>
    <w:p w14:paraId="2A9276F0" w14:textId="444316CA" w:rsidR="002E20D8" w:rsidRPr="00FC2291" w:rsidRDefault="00FC2291" w:rsidP="002E20D8">
      <w:pPr>
        <w:rPr>
          <w:sz w:val="24"/>
          <w:szCs w:val="24"/>
        </w:rPr>
      </w:pPr>
      <w:r w:rsidRPr="00FC2291">
        <w:rPr>
          <w:sz w:val="24"/>
          <w:szCs w:val="24"/>
        </w:rPr>
        <w:t>Mayor Tim Helms</w:t>
      </w:r>
      <w:r w:rsidRPr="00FC2291">
        <w:rPr>
          <w:sz w:val="24"/>
          <w:szCs w:val="24"/>
        </w:rPr>
        <w:tab/>
      </w:r>
      <w:r w:rsidRPr="00FC2291">
        <w:rPr>
          <w:sz w:val="24"/>
          <w:szCs w:val="24"/>
        </w:rPr>
        <w:tab/>
      </w:r>
      <w:r w:rsidRPr="00FC2291">
        <w:rPr>
          <w:sz w:val="24"/>
          <w:szCs w:val="24"/>
        </w:rPr>
        <w:tab/>
      </w:r>
      <w:r w:rsidRPr="00FC2291">
        <w:rPr>
          <w:sz w:val="24"/>
          <w:szCs w:val="24"/>
        </w:rPr>
        <w:tab/>
      </w:r>
      <w:r w:rsidRPr="00FC2291">
        <w:rPr>
          <w:sz w:val="24"/>
          <w:szCs w:val="24"/>
        </w:rPr>
        <w:tab/>
        <w:t>Town Clerk Angie Murphy</w:t>
      </w:r>
    </w:p>
    <w:p w14:paraId="77C3559F" w14:textId="77777777" w:rsidR="00793D6A" w:rsidRPr="00FC5CF7" w:rsidRDefault="00793D6A">
      <w:pPr>
        <w:spacing w:after="150"/>
        <w:rPr>
          <w:b/>
          <w:bCs/>
          <w:sz w:val="28"/>
          <w:szCs w:val="28"/>
        </w:rPr>
      </w:pPr>
    </w:p>
    <w:sectPr w:rsidR="00793D6A" w:rsidRPr="00FC5CF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070F3"/>
    <w:multiLevelType w:val="multilevel"/>
    <w:tmpl w:val="A5F88586"/>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34284D"/>
    <w:multiLevelType w:val="hybridMultilevel"/>
    <w:tmpl w:val="0C7A003C"/>
    <w:lvl w:ilvl="0" w:tplc="4BB265AC">
      <w:start w:val="1"/>
      <w:numFmt w:val="bullet"/>
      <w:lvlText w:val="●"/>
      <w:lvlJc w:val="left"/>
      <w:pPr>
        <w:ind w:left="720" w:hanging="360"/>
      </w:pPr>
    </w:lvl>
    <w:lvl w:ilvl="1" w:tplc="D0606ECC">
      <w:start w:val="1"/>
      <w:numFmt w:val="bullet"/>
      <w:lvlText w:val="○"/>
      <w:lvlJc w:val="left"/>
      <w:pPr>
        <w:ind w:left="1440" w:hanging="360"/>
      </w:pPr>
    </w:lvl>
    <w:lvl w:ilvl="2" w:tplc="F2C29908">
      <w:start w:val="1"/>
      <w:numFmt w:val="bullet"/>
      <w:lvlText w:val="■"/>
      <w:lvlJc w:val="left"/>
      <w:pPr>
        <w:ind w:left="2160" w:hanging="360"/>
      </w:pPr>
    </w:lvl>
    <w:lvl w:ilvl="3" w:tplc="721E7902">
      <w:start w:val="1"/>
      <w:numFmt w:val="bullet"/>
      <w:lvlText w:val="●"/>
      <w:lvlJc w:val="left"/>
      <w:pPr>
        <w:ind w:left="2880" w:hanging="360"/>
      </w:pPr>
    </w:lvl>
    <w:lvl w:ilvl="4" w:tplc="B8B2347A">
      <w:start w:val="1"/>
      <w:numFmt w:val="bullet"/>
      <w:lvlText w:val="○"/>
      <w:lvlJc w:val="left"/>
      <w:pPr>
        <w:ind w:left="3600" w:hanging="360"/>
      </w:pPr>
    </w:lvl>
    <w:lvl w:ilvl="5" w:tplc="97066C26">
      <w:start w:val="1"/>
      <w:numFmt w:val="bullet"/>
      <w:lvlText w:val="■"/>
      <w:lvlJc w:val="left"/>
      <w:pPr>
        <w:ind w:left="4320" w:hanging="360"/>
      </w:pPr>
    </w:lvl>
    <w:lvl w:ilvl="6" w:tplc="8C08A37C">
      <w:start w:val="1"/>
      <w:numFmt w:val="bullet"/>
      <w:lvlText w:val="●"/>
      <w:lvlJc w:val="left"/>
      <w:pPr>
        <w:ind w:left="5040" w:hanging="360"/>
      </w:pPr>
    </w:lvl>
    <w:lvl w:ilvl="7" w:tplc="35B26644">
      <w:start w:val="1"/>
      <w:numFmt w:val="bullet"/>
      <w:lvlText w:val="●"/>
      <w:lvlJc w:val="left"/>
      <w:pPr>
        <w:ind w:left="5760" w:hanging="360"/>
      </w:pPr>
    </w:lvl>
    <w:lvl w:ilvl="8" w:tplc="C180C212">
      <w:start w:val="1"/>
      <w:numFmt w:val="bullet"/>
      <w:lvlText w:val="●"/>
      <w:lvlJc w:val="left"/>
      <w:pPr>
        <w:ind w:left="6480" w:hanging="360"/>
      </w:pPr>
    </w:lvl>
  </w:abstractNum>
  <w:num w:numId="1" w16cid:durableId="17582850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140"/>
    <w:rsid w:val="000071D9"/>
    <w:rsid w:val="00031515"/>
    <w:rsid w:val="00052A3D"/>
    <w:rsid w:val="000659A5"/>
    <w:rsid w:val="00096F1A"/>
    <w:rsid w:val="00103E16"/>
    <w:rsid w:val="00114085"/>
    <w:rsid w:val="0013392C"/>
    <w:rsid w:val="00156064"/>
    <w:rsid w:val="00164D70"/>
    <w:rsid w:val="00193EC0"/>
    <w:rsid w:val="00232140"/>
    <w:rsid w:val="002668BF"/>
    <w:rsid w:val="002877E5"/>
    <w:rsid w:val="002E20D8"/>
    <w:rsid w:val="002F61C1"/>
    <w:rsid w:val="0036148A"/>
    <w:rsid w:val="00386D75"/>
    <w:rsid w:val="003876DA"/>
    <w:rsid w:val="003A1DF3"/>
    <w:rsid w:val="003A7B4F"/>
    <w:rsid w:val="003B5AC3"/>
    <w:rsid w:val="00415F64"/>
    <w:rsid w:val="00440B89"/>
    <w:rsid w:val="00471385"/>
    <w:rsid w:val="0047394F"/>
    <w:rsid w:val="004A5995"/>
    <w:rsid w:val="004B7B20"/>
    <w:rsid w:val="004D2170"/>
    <w:rsid w:val="004D42F9"/>
    <w:rsid w:val="004D671A"/>
    <w:rsid w:val="00507AE0"/>
    <w:rsid w:val="00523413"/>
    <w:rsid w:val="005345AF"/>
    <w:rsid w:val="0057320A"/>
    <w:rsid w:val="005C5E7A"/>
    <w:rsid w:val="00647325"/>
    <w:rsid w:val="00654D26"/>
    <w:rsid w:val="006C15EC"/>
    <w:rsid w:val="006D0E6B"/>
    <w:rsid w:val="006F4DC7"/>
    <w:rsid w:val="007030BD"/>
    <w:rsid w:val="0072167F"/>
    <w:rsid w:val="00730350"/>
    <w:rsid w:val="0074331D"/>
    <w:rsid w:val="00764546"/>
    <w:rsid w:val="00780189"/>
    <w:rsid w:val="00785C81"/>
    <w:rsid w:val="00793D6A"/>
    <w:rsid w:val="007B646F"/>
    <w:rsid w:val="00811510"/>
    <w:rsid w:val="0082281C"/>
    <w:rsid w:val="0083580F"/>
    <w:rsid w:val="00883498"/>
    <w:rsid w:val="00920513"/>
    <w:rsid w:val="009D470B"/>
    <w:rsid w:val="00A50F9A"/>
    <w:rsid w:val="00A81C15"/>
    <w:rsid w:val="00A926C3"/>
    <w:rsid w:val="00AE6F35"/>
    <w:rsid w:val="00B17110"/>
    <w:rsid w:val="00B43389"/>
    <w:rsid w:val="00B54360"/>
    <w:rsid w:val="00C05289"/>
    <w:rsid w:val="00C37ECC"/>
    <w:rsid w:val="00C419EA"/>
    <w:rsid w:val="00CB062F"/>
    <w:rsid w:val="00CC5F1C"/>
    <w:rsid w:val="00CE28CA"/>
    <w:rsid w:val="00D14BF5"/>
    <w:rsid w:val="00D6453A"/>
    <w:rsid w:val="00D648FA"/>
    <w:rsid w:val="00D743F5"/>
    <w:rsid w:val="00D74CD4"/>
    <w:rsid w:val="00D77E53"/>
    <w:rsid w:val="00DA3CA0"/>
    <w:rsid w:val="00DE1B87"/>
    <w:rsid w:val="00E03365"/>
    <w:rsid w:val="00E11A28"/>
    <w:rsid w:val="00E25BC6"/>
    <w:rsid w:val="00E444EE"/>
    <w:rsid w:val="00E66243"/>
    <w:rsid w:val="00E83938"/>
    <w:rsid w:val="00E84C51"/>
    <w:rsid w:val="00F102E8"/>
    <w:rsid w:val="00F23EDB"/>
    <w:rsid w:val="00F66A88"/>
    <w:rsid w:val="00F706A9"/>
    <w:rsid w:val="00FA16F7"/>
    <w:rsid w:val="00FC2291"/>
    <w:rsid w:val="00FC5CF7"/>
    <w:rsid w:val="00FD5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2076"/>
  <w15:docId w15:val="{7F43DDAE-B05F-46A9-8707-815D195D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link w:val="Heading2Char"/>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semiHidden/>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character" w:customStyle="1" w:styleId="Heading2Char">
    <w:name w:val="Heading 2 Char"/>
    <w:basedOn w:val="DefaultParagraphFont"/>
    <w:link w:val="Heading2"/>
    <w:uiPriority w:val="9"/>
    <w:rsid w:val="00096F1A"/>
    <w:rPr>
      <w:rFonts w:ascii="Arial" w:eastAsia="Arial" w:hAnsi="Arial" w:cs="Arial"/>
      <w:sz w:val="32"/>
      <w:szCs w:val="32"/>
    </w:rPr>
  </w:style>
  <w:style w:type="paragraph" w:styleId="NormalWeb">
    <w:name w:val="Normal (Web)"/>
    <w:basedOn w:val="Normal"/>
    <w:uiPriority w:val="99"/>
    <w:semiHidden/>
    <w:unhideWhenUsed/>
    <w:rsid w:val="00CB06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3657</Words>
  <Characters>20849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Board of Commissioners Meeting – Public Forum - Meeting Minutes</vt:lpstr>
    </vt:vector>
  </TitlesOfParts>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Commissioners Meeting – Public Forum - Meeting Minutes</dc:title>
  <dc:subject/>
  <dc:creator>ClerkMinutes</dc:creator>
  <cp:keywords/>
  <dc:description/>
  <cp:lastModifiedBy>Angela Murphy</cp:lastModifiedBy>
  <cp:revision>2</cp:revision>
  <dcterms:created xsi:type="dcterms:W3CDTF">2026-07-04T01:30:00Z</dcterms:created>
  <dcterms:modified xsi:type="dcterms:W3CDTF">2026-07-04T01:30:00Z</dcterms:modified>
</cp:coreProperties>
</file>