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D71E" w14:textId="77777777" w:rsidR="00421B8C" w:rsidRDefault="00421B8C" w:rsidP="00421B8C">
      <w:pPr>
        <w:spacing w:after="150"/>
        <w:jc w:val="center"/>
        <w:rPr>
          <w:sz w:val="44"/>
          <w:szCs w:val="44"/>
        </w:rPr>
      </w:pPr>
      <w:r w:rsidRPr="00421B8C">
        <w:rPr>
          <w:sz w:val="44"/>
          <w:szCs w:val="44"/>
        </w:rPr>
        <w:t>Town of Montreat</w:t>
      </w:r>
      <w:r>
        <w:rPr>
          <w:sz w:val="44"/>
          <w:szCs w:val="44"/>
        </w:rPr>
        <w:br/>
        <w:t>Board of Commissioners-Town Council Meeting</w:t>
      </w:r>
      <w:r>
        <w:rPr>
          <w:sz w:val="44"/>
          <w:szCs w:val="44"/>
        </w:rPr>
        <w:br/>
        <w:t>April 9, 2026</w:t>
      </w:r>
      <w:r>
        <w:rPr>
          <w:sz w:val="44"/>
          <w:szCs w:val="44"/>
        </w:rPr>
        <w:br/>
        <w:t>Meeting Minutes</w:t>
      </w:r>
    </w:p>
    <w:p w14:paraId="4D1E315C" w14:textId="455662D8" w:rsidR="00421B8C" w:rsidRPr="00421B8C" w:rsidRDefault="00421B8C" w:rsidP="00421B8C">
      <w:pPr>
        <w:spacing w:before="500" w:after="120"/>
        <w:jc w:val="center"/>
        <w:outlineLvl w:val="1"/>
        <w:rPr>
          <w:rFonts w:eastAsia="Inter"/>
          <w:sz w:val="28"/>
          <w:szCs w:val="28"/>
        </w:rPr>
      </w:pPr>
      <w:r w:rsidRPr="00421B8C">
        <w:rPr>
          <w:rFonts w:eastAsia="Inter"/>
          <w:b/>
          <w:bCs/>
          <w:sz w:val="28"/>
          <w:szCs w:val="28"/>
        </w:rPr>
        <w:t>Board of Commissioners in Attendance:</w:t>
      </w:r>
      <w:r w:rsidRPr="00421B8C">
        <w:rPr>
          <w:rFonts w:eastAsia="Inter"/>
          <w:b/>
          <w:bCs/>
          <w:sz w:val="28"/>
          <w:szCs w:val="28"/>
        </w:rPr>
        <w:br/>
      </w:r>
      <w:r w:rsidRPr="00421B8C">
        <w:rPr>
          <w:rFonts w:eastAsia="Inter"/>
          <w:sz w:val="28"/>
          <w:szCs w:val="28"/>
        </w:rPr>
        <w:t>Mayor Tim Helms</w:t>
      </w:r>
      <w:r w:rsidRPr="00421B8C">
        <w:rPr>
          <w:rFonts w:eastAsia="Inter"/>
          <w:sz w:val="28"/>
          <w:szCs w:val="28"/>
        </w:rPr>
        <w:br/>
        <w:t>Mayor Pro Tem Kitty Fouche</w:t>
      </w:r>
      <w:r w:rsidRPr="00421B8C">
        <w:rPr>
          <w:rFonts w:eastAsia="Inter"/>
          <w:sz w:val="28"/>
          <w:szCs w:val="28"/>
        </w:rPr>
        <w:br/>
        <w:t>Commissioner Jane Alexander</w:t>
      </w:r>
      <w:r w:rsidRPr="00421B8C">
        <w:rPr>
          <w:rFonts w:eastAsia="Inter"/>
          <w:sz w:val="28"/>
          <w:szCs w:val="28"/>
        </w:rPr>
        <w:br/>
        <w:t>Commissioner Mason Blake</w:t>
      </w:r>
      <w:r w:rsidRPr="00421B8C">
        <w:rPr>
          <w:rFonts w:eastAsia="Inter"/>
          <w:sz w:val="28"/>
          <w:szCs w:val="28"/>
        </w:rPr>
        <w:br/>
        <w:t>Commissioner Tom Widmer</w:t>
      </w:r>
      <w:r w:rsidRPr="00421B8C">
        <w:rPr>
          <w:rFonts w:eastAsia="Inter"/>
          <w:sz w:val="28"/>
          <w:szCs w:val="28"/>
        </w:rPr>
        <w:br/>
        <w:t>Commissioner Grant Dasher</w:t>
      </w:r>
      <w:r w:rsidRPr="00421B8C">
        <w:rPr>
          <w:rFonts w:eastAsia="Inter"/>
          <w:sz w:val="28"/>
          <w:szCs w:val="28"/>
        </w:rPr>
        <w:br/>
      </w:r>
      <w:r w:rsidRPr="00421B8C">
        <w:rPr>
          <w:rFonts w:eastAsia="Inter"/>
          <w:sz w:val="28"/>
          <w:szCs w:val="28"/>
        </w:rPr>
        <w:br/>
      </w:r>
      <w:r w:rsidRPr="00421B8C">
        <w:rPr>
          <w:rFonts w:eastAsia="Inter"/>
          <w:b/>
          <w:bCs/>
          <w:sz w:val="28"/>
          <w:szCs w:val="28"/>
        </w:rPr>
        <w:t>Board of Commissioners Absent:</w:t>
      </w:r>
      <w:r w:rsidRPr="00421B8C">
        <w:rPr>
          <w:rFonts w:eastAsia="Inter"/>
          <w:b/>
          <w:bCs/>
          <w:sz w:val="28"/>
          <w:szCs w:val="28"/>
        </w:rPr>
        <w:br/>
      </w:r>
      <w:r w:rsidRPr="00421B8C">
        <w:rPr>
          <w:rFonts w:eastAsia="Inter"/>
          <w:sz w:val="28"/>
          <w:szCs w:val="28"/>
        </w:rPr>
        <w:t>None</w:t>
      </w:r>
      <w:r w:rsidRPr="00421B8C">
        <w:rPr>
          <w:rFonts w:eastAsia="Inter"/>
          <w:sz w:val="28"/>
          <w:szCs w:val="28"/>
        </w:rPr>
        <w:br/>
      </w:r>
      <w:r w:rsidRPr="00421B8C">
        <w:rPr>
          <w:rFonts w:eastAsia="Inter"/>
          <w:sz w:val="28"/>
          <w:szCs w:val="28"/>
        </w:rPr>
        <w:br/>
      </w:r>
      <w:r w:rsidRPr="00421B8C">
        <w:rPr>
          <w:rFonts w:eastAsia="Inter"/>
          <w:b/>
          <w:bCs/>
          <w:sz w:val="28"/>
          <w:szCs w:val="28"/>
        </w:rPr>
        <w:t>Town Staff in Attendance:</w:t>
      </w:r>
      <w:r w:rsidRPr="00421B8C">
        <w:rPr>
          <w:rFonts w:eastAsia="Inter"/>
          <w:b/>
          <w:bCs/>
          <w:sz w:val="28"/>
          <w:szCs w:val="28"/>
        </w:rPr>
        <w:br/>
      </w:r>
      <w:r w:rsidRPr="00421B8C">
        <w:rPr>
          <w:rFonts w:eastAsia="Inter"/>
          <w:sz w:val="28"/>
          <w:szCs w:val="28"/>
        </w:rPr>
        <w:t>Savannah Parrish, Town Manager</w:t>
      </w:r>
      <w:r w:rsidRPr="00421B8C">
        <w:rPr>
          <w:rFonts w:eastAsia="Inter"/>
          <w:sz w:val="28"/>
          <w:szCs w:val="28"/>
        </w:rPr>
        <w:br/>
        <w:t>Brandon Freeman, Town Attorney</w:t>
      </w:r>
      <w:r w:rsidRPr="00421B8C">
        <w:rPr>
          <w:rFonts w:eastAsia="Inter"/>
          <w:sz w:val="28"/>
          <w:szCs w:val="28"/>
        </w:rPr>
        <w:br/>
        <w:t>Angie Murphy, Town Clerk</w:t>
      </w:r>
      <w:r w:rsidRPr="00421B8C">
        <w:rPr>
          <w:rFonts w:eastAsia="Inter"/>
          <w:sz w:val="28"/>
          <w:szCs w:val="28"/>
        </w:rPr>
        <w:br/>
        <w:t>Rachel Eddings, Finance Officer</w:t>
      </w:r>
      <w:r w:rsidRPr="00421B8C">
        <w:rPr>
          <w:rFonts w:eastAsia="Inter"/>
          <w:sz w:val="28"/>
          <w:szCs w:val="28"/>
        </w:rPr>
        <w:br/>
        <w:t xml:space="preserve">Tim Bradley, </w:t>
      </w:r>
      <w:r>
        <w:rPr>
          <w:rFonts w:eastAsia="Inter"/>
          <w:sz w:val="28"/>
          <w:szCs w:val="28"/>
        </w:rPr>
        <w:t xml:space="preserve">Interim </w:t>
      </w:r>
      <w:r w:rsidRPr="00421B8C">
        <w:rPr>
          <w:rFonts w:eastAsia="Inter"/>
          <w:sz w:val="28"/>
          <w:szCs w:val="28"/>
        </w:rPr>
        <w:t>Captain – Montreat Police</w:t>
      </w:r>
      <w:r w:rsidRPr="00421B8C">
        <w:rPr>
          <w:rFonts w:eastAsia="Inter"/>
          <w:sz w:val="28"/>
          <w:szCs w:val="28"/>
        </w:rPr>
        <w:br/>
        <w:t>Marty Benson, Attorney</w:t>
      </w:r>
      <w:r w:rsidRPr="00421B8C">
        <w:rPr>
          <w:rFonts w:eastAsia="Inter"/>
          <w:sz w:val="28"/>
          <w:szCs w:val="28"/>
        </w:rPr>
        <w:br/>
        <w:t>Barry Creasman, Public Works Director</w:t>
      </w:r>
      <w:r w:rsidR="00E77C5A">
        <w:rPr>
          <w:rFonts w:eastAsia="Inter"/>
          <w:sz w:val="28"/>
          <w:szCs w:val="28"/>
        </w:rPr>
        <w:br/>
        <w:t>Elijah Ammons – Patrol Officer</w:t>
      </w:r>
      <w:r w:rsidRPr="00421B8C">
        <w:rPr>
          <w:rFonts w:eastAsia="Inter"/>
          <w:sz w:val="28"/>
          <w:szCs w:val="28"/>
        </w:rPr>
        <w:br/>
      </w:r>
      <w:r w:rsidRPr="00421B8C">
        <w:rPr>
          <w:rFonts w:eastAsia="Inter"/>
          <w:sz w:val="28"/>
          <w:szCs w:val="28"/>
        </w:rPr>
        <w:br/>
      </w:r>
      <w:r w:rsidRPr="00421B8C">
        <w:rPr>
          <w:rFonts w:eastAsia="Inter"/>
          <w:b/>
          <w:bCs/>
          <w:sz w:val="28"/>
          <w:szCs w:val="28"/>
        </w:rPr>
        <w:t>Members of the Public in Attendance:</w:t>
      </w:r>
      <w:r w:rsidRPr="00421B8C">
        <w:rPr>
          <w:rFonts w:eastAsia="Inter"/>
          <w:sz w:val="28"/>
          <w:szCs w:val="28"/>
        </w:rPr>
        <w:br/>
        <w:t>Approximately 1</w:t>
      </w:r>
      <w:r w:rsidR="00E77C5A">
        <w:rPr>
          <w:rFonts w:eastAsia="Inter"/>
          <w:sz w:val="28"/>
          <w:szCs w:val="28"/>
        </w:rPr>
        <w:t>5</w:t>
      </w:r>
      <w:r w:rsidRPr="00421B8C">
        <w:rPr>
          <w:rFonts w:eastAsia="Inter"/>
          <w:sz w:val="28"/>
          <w:szCs w:val="28"/>
        </w:rPr>
        <w:t xml:space="preserve"> people</w:t>
      </w:r>
    </w:p>
    <w:p w14:paraId="1A58640D" w14:textId="77777777" w:rsidR="00421B8C" w:rsidRPr="00421B8C" w:rsidRDefault="00421B8C" w:rsidP="00421B8C">
      <w:pPr>
        <w:spacing w:after="160" w:line="278" w:lineRule="auto"/>
        <w:rPr>
          <w:rFonts w:eastAsia="Inter"/>
          <w:b/>
          <w:bCs/>
          <w:color w:val="000000" w:themeColor="text1"/>
          <w:sz w:val="28"/>
          <w:szCs w:val="28"/>
        </w:rPr>
      </w:pPr>
    </w:p>
    <w:p w14:paraId="3F83C633" w14:textId="77777777" w:rsidR="00421B8C" w:rsidRPr="00E77C5A" w:rsidRDefault="00421B8C" w:rsidP="00421B8C">
      <w:pPr>
        <w:pStyle w:val="Heading2"/>
        <w:rPr>
          <w:rFonts w:ascii="Times New Roman" w:hAnsi="Times New Roman" w:cs="Times New Roman"/>
          <w:b/>
          <w:bCs/>
          <w:color w:val="000000" w:themeColor="text1"/>
          <w:sz w:val="24"/>
          <w:szCs w:val="24"/>
        </w:rPr>
      </w:pPr>
      <w:r w:rsidRPr="00E77C5A">
        <w:rPr>
          <w:rFonts w:ascii="Times New Roman" w:hAnsi="Times New Roman" w:cs="Times New Roman"/>
          <w:b/>
          <w:bCs/>
          <w:color w:val="000000" w:themeColor="text1"/>
          <w:sz w:val="24"/>
          <w:szCs w:val="24"/>
        </w:rPr>
        <w:t>Call To Order</w:t>
      </w:r>
    </w:p>
    <w:p w14:paraId="3D57773B" w14:textId="3795CE2C" w:rsidR="00421B8C" w:rsidRPr="00E77C5A" w:rsidRDefault="00421B8C" w:rsidP="00421B8C">
      <w:pPr>
        <w:spacing w:after="150"/>
        <w:rPr>
          <w:sz w:val="24"/>
          <w:szCs w:val="24"/>
        </w:rPr>
      </w:pPr>
      <w:r w:rsidRPr="00E77C5A">
        <w:rPr>
          <w:sz w:val="24"/>
          <w:szCs w:val="24"/>
        </w:rPr>
        <w:t xml:space="preserve">Mayor </w:t>
      </w:r>
      <w:r w:rsidR="00E6114D">
        <w:rPr>
          <w:sz w:val="24"/>
          <w:szCs w:val="24"/>
        </w:rPr>
        <w:t xml:space="preserve">Tim </w:t>
      </w:r>
      <w:r w:rsidRPr="00E77C5A">
        <w:rPr>
          <w:sz w:val="24"/>
          <w:szCs w:val="24"/>
        </w:rPr>
        <w:t>Helms called the regular meeting to order at 6:00 PM with the Pledge of Allegiance, followed by a moment of silence.</w:t>
      </w:r>
    </w:p>
    <w:p w14:paraId="5F85F111" w14:textId="77777777" w:rsidR="00421B8C" w:rsidRPr="00E77C5A" w:rsidRDefault="00421B8C" w:rsidP="00421B8C">
      <w:pPr>
        <w:pStyle w:val="Heading2"/>
        <w:rPr>
          <w:rFonts w:ascii="Times New Roman" w:hAnsi="Times New Roman" w:cs="Times New Roman"/>
          <w:b/>
          <w:bCs/>
          <w:color w:val="000000" w:themeColor="text1"/>
          <w:sz w:val="24"/>
          <w:szCs w:val="24"/>
        </w:rPr>
      </w:pPr>
      <w:r w:rsidRPr="00E77C5A">
        <w:rPr>
          <w:rFonts w:ascii="Times New Roman" w:hAnsi="Times New Roman" w:cs="Times New Roman"/>
          <w:b/>
          <w:bCs/>
          <w:color w:val="000000" w:themeColor="text1"/>
          <w:sz w:val="24"/>
          <w:szCs w:val="24"/>
        </w:rPr>
        <w:t>Agenda Adoption</w:t>
      </w:r>
    </w:p>
    <w:p w14:paraId="307E02D3" w14:textId="38DEB53D" w:rsidR="00421B8C" w:rsidRPr="00E77C5A" w:rsidRDefault="00421B8C" w:rsidP="00421B8C">
      <w:pPr>
        <w:spacing w:after="150"/>
        <w:rPr>
          <w:sz w:val="24"/>
          <w:szCs w:val="24"/>
        </w:rPr>
      </w:pPr>
      <w:r w:rsidRPr="00E77C5A">
        <w:rPr>
          <w:sz w:val="24"/>
          <w:szCs w:val="24"/>
        </w:rPr>
        <w:t xml:space="preserve">Town Manager </w:t>
      </w:r>
      <w:r w:rsidR="00E6114D">
        <w:rPr>
          <w:sz w:val="24"/>
          <w:szCs w:val="24"/>
        </w:rPr>
        <w:t xml:space="preserve">Savannah </w:t>
      </w:r>
      <w:r w:rsidRPr="00E77C5A">
        <w:rPr>
          <w:sz w:val="24"/>
          <w:szCs w:val="24"/>
        </w:rPr>
        <w:t>Parrish noted the addition of budget amendments 13 and 14 as</w:t>
      </w:r>
      <w:r w:rsidR="00E77C5A">
        <w:rPr>
          <w:sz w:val="24"/>
          <w:szCs w:val="24"/>
        </w:rPr>
        <w:t xml:space="preserve"> well as</w:t>
      </w:r>
      <w:r w:rsidRPr="00E77C5A">
        <w:rPr>
          <w:sz w:val="24"/>
          <w:szCs w:val="24"/>
        </w:rPr>
        <w:t xml:space="preserve"> </w:t>
      </w:r>
      <w:proofErr w:type="gramStart"/>
      <w:r w:rsidRPr="00E77C5A">
        <w:rPr>
          <w:sz w:val="24"/>
          <w:szCs w:val="24"/>
        </w:rPr>
        <w:t>item d</w:t>
      </w:r>
      <w:proofErr w:type="gramEnd"/>
      <w:r w:rsidRPr="00E77C5A">
        <w:rPr>
          <w:sz w:val="24"/>
          <w:szCs w:val="24"/>
        </w:rPr>
        <w:t xml:space="preserve"> under new business.</w:t>
      </w:r>
    </w:p>
    <w:p w14:paraId="6D3F36D6" w14:textId="047F9D94" w:rsidR="00421B8C" w:rsidRPr="00E6114D" w:rsidRDefault="00421B8C" w:rsidP="00421B8C">
      <w:pPr>
        <w:pStyle w:val="Aside"/>
        <w:spacing w:before="120" w:after="120"/>
        <w:rPr>
          <w:i/>
          <w:iCs/>
          <w:sz w:val="24"/>
          <w:szCs w:val="24"/>
        </w:rPr>
      </w:pPr>
      <w:r w:rsidRPr="00E6114D">
        <w:rPr>
          <w:i/>
          <w:iCs/>
          <w:sz w:val="24"/>
          <w:szCs w:val="24"/>
        </w:rPr>
        <w:lastRenderedPageBreak/>
        <w:t xml:space="preserve">Motion: Commissioner </w:t>
      </w:r>
      <w:r w:rsidR="00E6114D">
        <w:rPr>
          <w:i/>
          <w:iCs/>
          <w:sz w:val="24"/>
          <w:szCs w:val="24"/>
        </w:rPr>
        <w:t xml:space="preserve">Tom </w:t>
      </w:r>
      <w:r w:rsidRPr="00E6114D">
        <w:rPr>
          <w:i/>
          <w:iCs/>
          <w:sz w:val="24"/>
          <w:szCs w:val="24"/>
        </w:rPr>
        <w:t>Widmer moved to adopt the agenda with suggested changes. Commissioner</w:t>
      </w:r>
      <w:r w:rsidR="00E6114D">
        <w:rPr>
          <w:i/>
          <w:iCs/>
          <w:sz w:val="24"/>
          <w:szCs w:val="24"/>
        </w:rPr>
        <w:t xml:space="preserve"> Jane</w:t>
      </w:r>
      <w:r w:rsidRPr="00E6114D">
        <w:rPr>
          <w:i/>
          <w:iCs/>
          <w:sz w:val="24"/>
          <w:szCs w:val="24"/>
        </w:rPr>
        <w:t xml:space="preserve"> Alexander seconded. Motion carried unanimously.</w:t>
      </w:r>
    </w:p>
    <w:p w14:paraId="2D2795F2" w14:textId="77777777" w:rsidR="00421B8C" w:rsidRPr="00E6114D" w:rsidRDefault="00421B8C" w:rsidP="00421B8C">
      <w:pPr>
        <w:pStyle w:val="Heading2"/>
        <w:rPr>
          <w:rFonts w:ascii="Times New Roman" w:hAnsi="Times New Roman" w:cs="Times New Roman"/>
          <w:b/>
          <w:bCs/>
          <w:color w:val="000000" w:themeColor="text1"/>
          <w:sz w:val="24"/>
          <w:szCs w:val="24"/>
        </w:rPr>
      </w:pPr>
      <w:r w:rsidRPr="00E6114D">
        <w:rPr>
          <w:rFonts w:ascii="Times New Roman" w:hAnsi="Times New Roman" w:cs="Times New Roman"/>
          <w:b/>
          <w:bCs/>
          <w:color w:val="000000" w:themeColor="text1"/>
          <w:sz w:val="24"/>
          <w:szCs w:val="24"/>
        </w:rPr>
        <w:t>Mayor's Communications</w:t>
      </w:r>
    </w:p>
    <w:p w14:paraId="62B03576" w14:textId="77777777" w:rsidR="00421B8C" w:rsidRPr="00E6114D" w:rsidRDefault="00421B8C" w:rsidP="00421B8C">
      <w:pPr>
        <w:spacing w:after="150"/>
        <w:rPr>
          <w:sz w:val="24"/>
          <w:szCs w:val="24"/>
        </w:rPr>
      </w:pPr>
      <w:r w:rsidRPr="00E6114D">
        <w:rPr>
          <w:sz w:val="24"/>
          <w:szCs w:val="24"/>
        </w:rPr>
        <w:t>Mayor Helms reminded everyone about Landcare Day on Saturday from 10 AM to 2 PM at Moore Field, featuring vendors with plants, produce, fresh strawberries, local artists, and activities including a treasured tree walk and spring tea party seatings.</w:t>
      </w:r>
    </w:p>
    <w:p w14:paraId="1CFFD3D3" w14:textId="77777777" w:rsidR="00421B8C" w:rsidRPr="00E6114D" w:rsidRDefault="00421B8C" w:rsidP="00421B8C">
      <w:pPr>
        <w:pStyle w:val="Heading2"/>
        <w:rPr>
          <w:rFonts w:ascii="Times New Roman" w:hAnsi="Times New Roman" w:cs="Times New Roman"/>
          <w:b/>
          <w:bCs/>
          <w:color w:val="000000" w:themeColor="text1"/>
          <w:sz w:val="24"/>
          <w:szCs w:val="24"/>
        </w:rPr>
      </w:pPr>
      <w:r w:rsidRPr="00E6114D">
        <w:rPr>
          <w:rFonts w:ascii="Times New Roman" w:hAnsi="Times New Roman" w:cs="Times New Roman"/>
          <w:b/>
          <w:bCs/>
          <w:color w:val="000000" w:themeColor="text1"/>
          <w:sz w:val="24"/>
          <w:szCs w:val="24"/>
        </w:rPr>
        <w:t>Town Manager's Communications and Consent Agenda</w:t>
      </w:r>
    </w:p>
    <w:p w14:paraId="1D6E04F8" w14:textId="13194267" w:rsidR="00421B8C" w:rsidRPr="00E6114D" w:rsidRDefault="00E6114D" w:rsidP="00421B8C">
      <w:pPr>
        <w:spacing w:after="150"/>
        <w:rPr>
          <w:sz w:val="24"/>
          <w:szCs w:val="24"/>
        </w:rPr>
      </w:pPr>
      <w:r w:rsidRPr="00E6114D">
        <w:rPr>
          <w:sz w:val="24"/>
          <w:szCs w:val="24"/>
        </w:rPr>
        <w:t xml:space="preserve">Ms. </w:t>
      </w:r>
      <w:r w:rsidR="00421B8C" w:rsidRPr="00E6114D">
        <w:rPr>
          <w:sz w:val="24"/>
          <w:szCs w:val="24"/>
        </w:rPr>
        <w:t>Parrish presented the consent agenda containing March 12th public forum and regular meeting minutes, plus March 13th special meeting minutes.</w:t>
      </w:r>
    </w:p>
    <w:p w14:paraId="20C1643B" w14:textId="77777777" w:rsidR="00421B8C" w:rsidRPr="00E6114D" w:rsidRDefault="00421B8C" w:rsidP="00421B8C">
      <w:pPr>
        <w:spacing w:after="150"/>
        <w:rPr>
          <w:sz w:val="24"/>
          <w:szCs w:val="24"/>
        </w:rPr>
      </w:pPr>
      <w:r w:rsidRPr="00E6114D">
        <w:rPr>
          <w:sz w:val="24"/>
          <w:szCs w:val="24"/>
        </w:rPr>
        <w:t>She announced several updates: Shelly Johnston was hired as the new part-time zoning administrator (Tuesdays, Wednesdays, Thursdays) as a town employee rather than through Land of Sky Regional Council. The police chief search continues with interviews ongoing and plans for second-round interviews.</w:t>
      </w:r>
    </w:p>
    <w:p w14:paraId="362EDF82" w14:textId="0A1A3CA5" w:rsidR="00421B8C" w:rsidRPr="00E6114D" w:rsidRDefault="00E6114D" w:rsidP="00421B8C">
      <w:pPr>
        <w:spacing w:after="150"/>
        <w:rPr>
          <w:sz w:val="24"/>
          <w:szCs w:val="24"/>
        </w:rPr>
      </w:pPr>
      <w:r>
        <w:rPr>
          <w:sz w:val="24"/>
          <w:szCs w:val="24"/>
        </w:rPr>
        <w:t xml:space="preserve">Ms. </w:t>
      </w:r>
      <w:r w:rsidR="00421B8C" w:rsidRPr="00E6114D">
        <w:rPr>
          <w:sz w:val="24"/>
          <w:szCs w:val="24"/>
        </w:rPr>
        <w:t>Parrish reminded commissioners of the budget workshop scheduled for 9 AM the following morning to review public works and police budgets. She also addressed a procedural error regarding the sign ordinance, which was meant to be continued to the March meeting but was mistakenly thought to be continued to April. The ordinance will be dropped, re-advertised, and scheduled for June consideration after a workshop between town council and the sign subcommittee.</w:t>
      </w:r>
    </w:p>
    <w:p w14:paraId="3F416148" w14:textId="6E1C8655" w:rsidR="00421B8C" w:rsidRPr="00E6114D" w:rsidRDefault="00421B8C" w:rsidP="00421B8C">
      <w:pPr>
        <w:spacing w:after="150"/>
        <w:rPr>
          <w:sz w:val="24"/>
          <w:szCs w:val="24"/>
        </w:rPr>
      </w:pPr>
      <w:r w:rsidRPr="00E6114D">
        <w:rPr>
          <w:sz w:val="24"/>
          <w:szCs w:val="24"/>
        </w:rPr>
        <w:t>Regarding the May meeting, several commissioners indicated they would be unavailable, prompting</w:t>
      </w:r>
      <w:r w:rsidR="00E6114D">
        <w:rPr>
          <w:sz w:val="24"/>
          <w:szCs w:val="24"/>
        </w:rPr>
        <w:t xml:space="preserve"> Ms.</w:t>
      </w:r>
      <w:r w:rsidRPr="00E6114D">
        <w:rPr>
          <w:sz w:val="24"/>
          <w:szCs w:val="24"/>
        </w:rPr>
        <w:t xml:space="preserve"> Parrish to suggest polling for a special meeting to conduct necessary business and hold a public comment period.</w:t>
      </w:r>
    </w:p>
    <w:p w14:paraId="4A3DE5F1" w14:textId="77777777" w:rsidR="00421B8C" w:rsidRPr="00E6114D" w:rsidRDefault="00421B8C" w:rsidP="00421B8C">
      <w:pPr>
        <w:pStyle w:val="Heading2"/>
        <w:rPr>
          <w:rFonts w:ascii="Times New Roman" w:hAnsi="Times New Roman" w:cs="Times New Roman"/>
          <w:b/>
          <w:bCs/>
          <w:color w:val="000000" w:themeColor="text1"/>
          <w:sz w:val="24"/>
          <w:szCs w:val="24"/>
        </w:rPr>
      </w:pPr>
      <w:r w:rsidRPr="00E6114D">
        <w:rPr>
          <w:rFonts w:ascii="Times New Roman" w:hAnsi="Times New Roman" w:cs="Times New Roman"/>
          <w:b/>
          <w:bCs/>
          <w:color w:val="000000" w:themeColor="text1"/>
          <w:sz w:val="24"/>
          <w:szCs w:val="24"/>
        </w:rPr>
        <w:t>Administrative Reports</w:t>
      </w:r>
    </w:p>
    <w:p w14:paraId="43AB1FC6" w14:textId="77777777" w:rsidR="00421B8C" w:rsidRPr="00E6114D" w:rsidRDefault="00421B8C" w:rsidP="00421B8C">
      <w:pPr>
        <w:spacing w:after="150"/>
        <w:rPr>
          <w:sz w:val="24"/>
          <w:szCs w:val="24"/>
        </w:rPr>
      </w:pPr>
      <w:r w:rsidRPr="00E6114D">
        <w:rPr>
          <w:sz w:val="24"/>
          <w:szCs w:val="24"/>
        </w:rPr>
        <w:t>Mayor Helms noted the administrative reports from various departments were included in the packet without questions from commissioners.</w:t>
      </w:r>
    </w:p>
    <w:p w14:paraId="16EEC4E0" w14:textId="77777777" w:rsidR="00421B8C" w:rsidRPr="00E6114D" w:rsidRDefault="00421B8C" w:rsidP="00421B8C">
      <w:pPr>
        <w:pStyle w:val="Heading2"/>
        <w:rPr>
          <w:rFonts w:ascii="Times New Roman" w:hAnsi="Times New Roman" w:cs="Times New Roman"/>
          <w:b/>
          <w:bCs/>
          <w:color w:val="000000" w:themeColor="text1"/>
          <w:sz w:val="24"/>
          <w:szCs w:val="24"/>
        </w:rPr>
      </w:pPr>
      <w:r w:rsidRPr="00E6114D">
        <w:rPr>
          <w:rFonts w:ascii="Times New Roman" w:hAnsi="Times New Roman" w:cs="Times New Roman"/>
          <w:b/>
          <w:bCs/>
          <w:color w:val="000000" w:themeColor="text1"/>
          <w:sz w:val="24"/>
          <w:szCs w:val="24"/>
        </w:rPr>
        <w:t>Public Comments</w:t>
      </w:r>
    </w:p>
    <w:p w14:paraId="610385F6" w14:textId="3514D221" w:rsidR="00421B8C" w:rsidRPr="00870169" w:rsidRDefault="00421B8C" w:rsidP="00421B8C">
      <w:pPr>
        <w:spacing w:after="150"/>
        <w:rPr>
          <w:sz w:val="24"/>
          <w:szCs w:val="24"/>
        </w:rPr>
      </w:pPr>
      <w:r w:rsidRPr="00870169">
        <w:rPr>
          <w:sz w:val="24"/>
          <w:szCs w:val="24"/>
        </w:rPr>
        <w:t>Kathy Putnam, chairman of the Landcare Festival and Arbor Day celebration, thanked the town and council for their support in promoting the festival. She reported a 1% chance of rain with a high of 76 degrees, highlighting plant and produce sellers, local artists, the treasured tree walk with Martha Campbell and Jason Nan</w:t>
      </w:r>
      <w:r w:rsidR="00870169">
        <w:rPr>
          <w:sz w:val="24"/>
          <w:szCs w:val="24"/>
        </w:rPr>
        <w:t>z</w:t>
      </w:r>
      <w:r w:rsidRPr="00870169">
        <w:rPr>
          <w:sz w:val="24"/>
          <w:szCs w:val="24"/>
        </w:rPr>
        <w:t xml:space="preserve"> at 10:10 AM, and Betty Douglas's and Beth Frit</w:t>
      </w:r>
      <w:r w:rsidR="00870169">
        <w:rPr>
          <w:sz w:val="24"/>
          <w:szCs w:val="24"/>
        </w:rPr>
        <w:t>h</w:t>
      </w:r>
      <w:r w:rsidRPr="00870169">
        <w:rPr>
          <w:sz w:val="24"/>
          <w:szCs w:val="24"/>
        </w:rPr>
        <w:t>'s Spring Tea Party with seatings at 11 AM, noon, and 1 PM.</w:t>
      </w:r>
    </w:p>
    <w:p w14:paraId="5F371E3C" w14:textId="3253651D" w:rsidR="00421B8C" w:rsidRPr="00870169" w:rsidRDefault="00421B8C" w:rsidP="00421B8C">
      <w:pPr>
        <w:spacing w:after="150"/>
        <w:rPr>
          <w:sz w:val="24"/>
          <w:szCs w:val="24"/>
        </w:rPr>
      </w:pPr>
      <w:r w:rsidRPr="00870169">
        <w:rPr>
          <w:sz w:val="24"/>
          <w:szCs w:val="24"/>
        </w:rPr>
        <w:t xml:space="preserve">Tanner Pickett from Mountain </w:t>
      </w:r>
      <w:r w:rsidR="00870169">
        <w:rPr>
          <w:sz w:val="24"/>
          <w:szCs w:val="24"/>
        </w:rPr>
        <w:t xml:space="preserve">Retreat </w:t>
      </w:r>
      <w:r w:rsidRPr="00870169">
        <w:rPr>
          <w:sz w:val="24"/>
          <w:szCs w:val="24"/>
        </w:rPr>
        <w:t xml:space="preserve">Association thanked staff and council for their ongoing work. He announced an open house for the new retail area in the former Ten Thousand Villages space during the Arbor Day celebration, with a grand opening scheduled for May 23rd. He also promoted community hikes every Tuesday this month at 9 AM, with details and sign-ups available on their website, including a birding hike. </w:t>
      </w:r>
      <w:r w:rsidR="00870169">
        <w:rPr>
          <w:sz w:val="24"/>
          <w:szCs w:val="24"/>
        </w:rPr>
        <w:t xml:space="preserve">Mr. </w:t>
      </w:r>
      <w:r w:rsidRPr="00870169">
        <w:rPr>
          <w:sz w:val="24"/>
          <w:szCs w:val="24"/>
        </w:rPr>
        <w:t>Pickett mentioned that information about their new lodge plans would soon be available on their website following earlier announcements.</w:t>
      </w:r>
    </w:p>
    <w:p w14:paraId="608FC4E7" w14:textId="77777777" w:rsidR="00421B8C" w:rsidRPr="00870169" w:rsidRDefault="00421B8C" w:rsidP="00421B8C">
      <w:pPr>
        <w:pStyle w:val="Heading2"/>
        <w:rPr>
          <w:rFonts w:ascii="Times New Roman" w:hAnsi="Times New Roman" w:cs="Times New Roman"/>
          <w:b/>
          <w:bCs/>
          <w:color w:val="000000" w:themeColor="text1"/>
          <w:sz w:val="24"/>
          <w:szCs w:val="24"/>
        </w:rPr>
      </w:pPr>
      <w:r w:rsidRPr="00870169">
        <w:rPr>
          <w:rFonts w:ascii="Times New Roman" w:hAnsi="Times New Roman" w:cs="Times New Roman"/>
          <w:b/>
          <w:bCs/>
          <w:color w:val="000000" w:themeColor="text1"/>
          <w:sz w:val="24"/>
          <w:szCs w:val="24"/>
        </w:rPr>
        <w:lastRenderedPageBreak/>
        <w:t>Old Business</w:t>
      </w:r>
    </w:p>
    <w:p w14:paraId="0681BB59" w14:textId="77777777" w:rsidR="00421B8C" w:rsidRPr="00870169" w:rsidRDefault="00421B8C" w:rsidP="00421B8C">
      <w:pPr>
        <w:pStyle w:val="Heading3"/>
        <w:rPr>
          <w:rFonts w:ascii="Times New Roman" w:hAnsi="Times New Roman" w:cs="Times New Roman"/>
          <w:b/>
          <w:bCs/>
          <w:color w:val="000000" w:themeColor="text1"/>
          <w:sz w:val="24"/>
          <w:szCs w:val="24"/>
        </w:rPr>
      </w:pPr>
      <w:r w:rsidRPr="00870169">
        <w:rPr>
          <w:rFonts w:ascii="Times New Roman" w:hAnsi="Times New Roman" w:cs="Times New Roman"/>
          <w:b/>
          <w:bCs/>
          <w:color w:val="000000" w:themeColor="text1"/>
          <w:sz w:val="24"/>
          <w:szCs w:val="24"/>
        </w:rPr>
        <w:t>Conditional Zoning Request - 779 Foreman Siding Road (Public Hearing)</w:t>
      </w:r>
    </w:p>
    <w:p w14:paraId="39FCE840" w14:textId="77777777" w:rsidR="00421B8C" w:rsidRPr="00870169" w:rsidRDefault="00421B8C" w:rsidP="00421B8C">
      <w:pPr>
        <w:spacing w:after="150"/>
        <w:rPr>
          <w:sz w:val="24"/>
          <w:szCs w:val="24"/>
        </w:rPr>
      </w:pPr>
      <w:r w:rsidRPr="00870169">
        <w:rPr>
          <w:sz w:val="24"/>
          <w:szCs w:val="24"/>
        </w:rPr>
        <w:t>Town Manager Parrish provided an overview of the conditional zoning request submitted by Wade and Susie Burns to rezone from R3 low density residential to R3 conditional zoning. The request seeks modifications to dimensional standards, specifically reduced front and side setbacks for a 0.26-acre property in the town's ETJ. She noted concerns raised by adjacent property owners regarding stream channel traversal and stormwater flow impacts.</w:t>
      </w:r>
    </w:p>
    <w:p w14:paraId="3666AB74" w14:textId="4C4179B5" w:rsidR="00421B8C" w:rsidRPr="00870169" w:rsidRDefault="00421B8C" w:rsidP="00421B8C">
      <w:pPr>
        <w:pStyle w:val="Aside"/>
        <w:spacing w:before="120" w:after="120"/>
        <w:rPr>
          <w:i/>
          <w:iCs/>
          <w:sz w:val="24"/>
          <w:szCs w:val="24"/>
        </w:rPr>
      </w:pPr>
      <w:r w:rsidRPr="00870169">
        <w:rPr>
          <w:i/>
          <w:iCs/>
          <w:sz w:val="24"/>
          <w:szCs w:val="24"/>
        </w:rPr>
        <w:t>Motion: Commissioner</w:t>
      </w:r>
      <w:r w:rsidR="00870169">
        <w:rPr>
          <w:i/>
          <w:iCs/>
          <w:sz w:val="24"/>
          <w:szCs w:val="24"/>
        </w:rPr>
        <w:t xml:space="preserve"> Jane</w:t>
      </w:r>
      <w:r w:rsidRPr="00870169">
        <w:rPr>
          <w:i/>
          <w:iCs/>
          <w:sz w:val="24"/>
          <w:szCs w:val="24"/>
        </w:rPr>
        <w:t xml:space="preserve"> Alexander moved to open the public hearing. Commissioner Grant </w:t>
      </w:r>
      <w:r w:rsidR="00870169">
        <w:rPr>
          <w:i/>
          <w:iCs/>
          <w:sz w:val="24"/>
          <w:szCs w:val="24"/>
        </w:rPr>
        <w:t xml:space="preserve">Dasher </w:t>
      </w:r>
      <w:r w:rsidRPr="00870169">
        <w:rPr>
          <w:i/>
          <w:iCs/>
          <w:sz w:val="24"/>
          <w:szCs w:val="24"/>
        </w:rPr>
        <w:t>seconded. Motion carried unanimously.</w:t>
      </w:r>
    </w:p>
    <w:p w14:paraId="1BCC5091" w14:textId="77777777" w:rsidR="00421B8C" w:rsidRDefault="00421B8C" w:rsidP="00421B8C">
      <w:pPr>
        <w:spacing w:after="150"/>
      </w:pPr>
      <w:r w:rsidRPr="00870169">
        <w:rPr>
          <w:sz w:val="24"/>
          <w:szCs w:val="24"/>
          <w:u w:val="single"/>
        </w:rPr>
        <w:t>Applicant Presentation</w:t>
      </w:r>
      <w:r>
        <w:t>:</w:t>
      </w:r>
    </w:p>
    <w:p w14:paraId="190EF96F" w14:textId="0F88E29C" w:rsidR="00870169" w:rsidRDefault="00870169" w:rsidP="00870169">
      <w:pPr>
        <w:pStyle w:val="NormalWeb"/>
      </w:pPr>
      <w:r>
        <w:t xml:space="preserve">Attorney TC Morphis represented the Burns family at the meeting and opted to defer his initial comments, allowing Wade Burns to present current site photos. He noted the extensive documentation they had previously provided. Wade Burns explained the involvement of a 26-foot section of open stream on their property. Specifically, he described the configuration consisting of a 4-foot pipe entering a channel, transitioning to a 3-foot pipe exiting, and then a </w:t>
      </w:r>
      <w:r w:rsidR="00D71BAF">
        <w:t>1</w:t>
      </w:r>
      <w:r>
        <w:t xml:space="preserve">6-inch pipe, all with visible asphalt and concrete under their screened porch. Mr. Burns emphasized the basin design, which he considered "incredibly fortunately designed." This design included a concrete bulkhead and a boulder at the driveway bottom, creating a system that effectively "taps the brakes on the force of the water." According to Mr. Burns, the solution favored by his neighbor, Jim Hamilton, involved connecting all the pipes, which he believed would result in a "4-foot diameter fire hose nozzle aimed at the bank of </w:t>
      </w:r>
      <w:r w:rsidR="00A133C0">
        <w:t xml:space="preserve">Mr. </w:t>
      </w:r>
      <w:r>
        <w:t>Hamilton's stream" during extreme weather events, potentially causing significant issues.</w:t>
      </w:r>
    </w:p>
    <w:p w14:paraId="6E83C986" w14:textId="5C49CEFE" w:rsidR="00870169" w:rsidRDefault="00A133C0" w:rsidP="00870169">
      <w:pPr>
        <w:pStyle w:val="NormalWeb"/>
      </w:pPr>
      <w:r>
        <w:t xml:space="preserve">Mr. </w:t>
      </w:r>
      <w:r w:rsidR="00870169">
        <w:t xml:space="preserve">Burns also addressed the variance request they submitted, which involved a 2-foot chimney setback and a variance for the front porch. He explained that implementing both the requested 30-foot stream setback and the necessary 80-foot septic setback would result in the entire lot becoming unbuildable. He referred to this scenario as an "indefensible piece of math," illustrating the complexities and challenges involved in meeting these requirements. </w:t>
      </w:r>
    </w:p>
    <w:p w14:paraId="50D70E58" w14:textId="1C571ACE" w:rsidR="00870169" w:rsidRPr="00A133C0" w:rsidRDefault="00870169" w:rsidP="00870169">
      <w:pPr>
        <w:pStyle w:val="NormalWeb"/>
      </w:pPr>
      <w:r>
        <w:t xml:space="preserve">Furthermore, </w:t>
      </w:r>
      <w:r w:rsidR="00A133C0">
        <w:t xml:space="preserve">Mr. </w:t>
      </w:r>
      <w:r>
        <w:t>Morphis made a specific request related to the conditional zoning reconsideration. He suggested that if the conditional zoning were granted, the Burns family should be permitted to relocate the</w:t>
      </w:r>
      <w:r w:rsidR="00D71BAF">
        <w:t xml:space="preserve"> 4-inch</w:t>
      </w:r>
      <w:r>
        <w:t xml:space="preserve"> pipes</w:t>
      </w:r>
      <w:r w:rsidR="00D71BAF">
        <w:t xml:space="preserve"> that drain the stormwater system</w:t>
      </w:r>
      <w:r>
        <w:t>. The aim of this relocation would be to avoid directing the pipes toward the Hamilton property.</w:t>
      </w:r>
      <w:r w:rsidR="00A133C0">
        <w:t xml:space="preserve"> Mr.</w:t>
      </w:r>
      <w:r>
        <w:t xml:space="preserve"> Morphis clarified that, under such circumstances, only a zoning permit would be required for the relocation of the pipes, framing it as a permissive condition.</w:t>
      </w:r>
    </w:p>
    <w:p w14:paraId="6E730F53" w14:textId="77777777" w:rsidR="00421B8C" w:rsidRDefault="00421B8C" w:rsidP="00421B8C">
      <w:pPr>
        <w:spacing w:after="150"/>
      </w:pPr>
      <w:r w:rsidRPr="0022116E">
        <w:rPr>
          <w:sz w:val="24"/>
          <w:szCs w:val="24"/>
          <w:u w:val="single"/>
        </w:rPr>
        <w:t>Opposition Presentation</w:t>
      </w:r>
      <w:r>
        <w:t>:</w:t>
      </w:r>
    </w:p>
    <w:p w14:paraId="4F1FCF0C" w14:textId="77777777" w:rsidR="00421B8C" w:rsidRPr="00A133C0" w:rsidRDefault="00421B8C" w:rsidP="00421B8C">
      <w:pPr>
        <w:spacing w:after="150"/>
        <w:rPr>
          <w:sz w:val="24"/>
          <w:szCs w:val="24"/>
        </w:rPr>
      </w:pPr>
      <w:r w:rsidRPr="00A133C0">
        <w:rPr>
          <w:sz w:val="24"/>
          <w:szCs w:val="24"/>
        </w:rPr>
        <w:t>Will Hamilton, representing his parents Jim and Christina Hamilton, outlined their continued opposition to the conditional zoning request. He presented site plans showing built-upon areas (roof, gravel driveway, paved driveway) with storm water being "collected and intentionally diverted onto our property" through three release points, which he characterized as "illegal trespass."</w:t>
      </w:r>
    </w:p>
    <w:p w14:paraId="1256EEC8" w14:textId="769EDBD4" w:rsidR="00421B8C" w:rsidRPr="00A133C0" w:rsidRDefault="00A133C0" w:rsidP="00421B8C">
      <w:pPr>
        <w:spacing w:after="150"/>
        <w:rPr>
          <w:sz w:val="24"/>
          <w:szCs w:val="24"/>
        </w:rPr>
      </w:pPr>
      <w:r>
        <w:rPr>
          <w:sz w:val="24"/>
          <w:szCs w:val="24"/>
        </w:rPr>
        <w:lastRenderedPageBreak/>
        <w:t xml:space="preserve">Mr. </w:t>
      </w:r>
      <w:r w:rsidR="00421B8C" w:rsidRPr="00A133C0">
        <w:rPr>
          <w:sz w:val="24"/>
          <w:szCs w:val="24"/>
        </w:rPr>
        <w:t xml:space="preserve">Hamilton described failed settlement discussions where </w:t>
      </w:r>
      <w:r>
        <w:rPr>
          <w:sz w:val="24"/>
          <w:szCs w:val="24"/>
        </w:rPr>
        <w:t xml:space="preserve">Mr. </w:t>
      </w:r>
      <w:r w:rsidR="00421B8C" w:rsidRPr="00A133C0">
        <w:rPr>
          <w:sz w:val="24"/>
          <w:szCs w:val="24"/>
        </w:rPr>
        <w:t xml:space="preserve">Burns offered to pipe roof water to the back of the property but refused to remove other trespasses. When declined, </w:t>
      </w:r>
      <w:r>
        <w:rPr>
          <w:sz w:val="24"/>
          <w:szCs w:val="24"/>
        </w:rPr>
        <w:t xml:space="preserve">Mr. </w:t>
      </w:r>
      <w:r w:rsidR="00421B8C" w:rsidRPr="00A133C0">
        <w:rPr>
          <w:sz w:val="24"/>
          <w:szCs w:val="24"/>
        </w:rPr>
        <w:t xml:space="preserve">Hamilton alleged </w:t>
      </w:r>
      <w:r>
        <w:rPr>
          <w:sz w:val="24"/>
          <w:szCs w:val="24"/>
        </w:rPr>
        <w:t xml:space="preserve">Mr. </w:t>
      </w:r>
      <w:r w:rsidR="00421B8C" w:rsidRPr="00A133C0">
        <w:rPr>
          <w:sz w:val="24"/>
          <w:szCs w:val="24"/>
        </w:rPr>
        <w:t>Burns threatened to block their access through property owned by Wade and Francis (Cro</w:t>
      </w:r>
      <w:r>
        <w:rPr>
          <w:sz w:val="24"/>
          <w:szCs w:val="24"/>
        </w:rPr>
        <w:t>z</w:t>
      </w:r>
      <w:r w:rsidR="00421B8C" w:rsidRPr="00A133C0">
        <w:rPr>
          <w:sz w:val="24"/>
          <w:szCs w:val="24"/>
        </w:rPr>
        <w:t>ier), showing survey documents indicating this threat.</w:t>
      </w:r>
    </w:p>
    <w:p w14:paraId="2C1325F4" w14:textId="46701ED8" w:rsidR="00421B8C" w:rsidRPr="00A133C0" w:rsidRDefault="00421B8C" w:rsidP="00421B8C">
      <w:pPr>
        <w:spacing w:after="150"/>
        <w:rPr>
          <w:sz w:val="24"/>
          <w:szCs w:val="24"/>
        </w:rPr>
      </w:pPr>
      <w:r w:rsidRPr="00A133C0">
        <w:rPr>
          <w:sz w:val="24"/>
          <w:szCs w:val="24"/>
        </w:rPr>
        <w:t>Commissioner Widmer questioned how</w:t>
      </w:r>
      <w:r w:rsidR="00A133C0">
        <w:rPr>
          <w:sz w:val="24"/>
          <w:szCs w:val="24"/>
        </w:rPr>
        <w:t xml:space="preserve"> Mr.</w:t>
      </w:r>
      <w:r w:rsidRPr="00A133C0">
        <w:rPr>
          <w:sz w:val="24"/>
          <w:szCs w:val="24"/>
        </w:rPr>
        <w:t xml:space="preserve"> Burns could control access on property he doesn't own.</w:t>
      </w:r>
      <w:r w:rsidR="00A133C0">
        <w:rPr>
          <w:sz w:val="24"/>
          <w:szCs w:val="24"/>
        </w:rPr>
        <w:t xml:space="preserve"> Mr.</w:t>
      </w:r>
      <w:r w:rsidRPr="00A133C0">
        <w:rPr>
          <w:sz w:val="24"/>
          <w:szCs w:val="24"/>
        </w:rPr>
        <w:t xml:space="preserve"> Morphis responded that both the town and </w:t>
      </w:r>
      <w:r w:rsidR="00A133C0">
        <w:rPr>
          <w:sz w:val="24"/>
          <w:szCs w:val="24"/>
        </w:rPr>
        <w:t xml:space="preserve">Mr. </w:t>
      </w:r>
      <w:r w:rsidRPr="00A133C0">
        <w:rPr>
          <w:sz w:val="24"/>
          <w:szCs w:val="24"/>
        </w:rPr>
        <w:t xml:space="preserve">Burns have easements from Wade and </w:t>
      </w:r>
      <w:r w:rsidR="00A133C0">
        <w:rPr>
          <w:sz w:val="24"/>
          <w:szCs w:val="24"/>
        </w:rPr>
        <w:t xml:space="preserve">Francis </w:t>
      </w:r>
      <w:r w:rsidRPr="00A133C0">
        <w:rPr>
          <w:sz w:val="24"/>
          <w:szCs w:val="24"/>
        </w:rPr>
        <w:t>Cro</w:t>
      </w:r>
      <w:r w:rsidR="00A133C0">
        <w:rPr>
          <w:sz w:val="24"/>
          <w:szCs w:val="24"/>
        </w:rPr>
        <w:t>z</w:t>
      </w:r>
      <w:r w:rsidRPr="00A133C0">
        <w:rPr>
          <w:sz w:val="24"/>
          <w:szCs w:val="24"/>
        </w:rPr>
        <w:t>ier, while the Hamiltons have never obtained lawful access easement, characterizing this as pointing out legal realities rather than making threats.</w:t>
      </w:r>
    </w:p>
    <w:p w14:paraId="75A3DD6D" w14:textId="40F0306C" w:rsidR="00421B8C" w:rsidRPr="00A133C0" w:rsidRDefault="0022116E" w:rsidP="00421B8C">
      <w:pPr>
        <w:spacing w:after="150"/>
        <w:rPr>
          <w:sz w:val="24"/>
          <w:szCs w:val="24"/>
        </w:rPr>
      </w:pPr>
      <w:r>
        <w:rPr>
          <w:sz w:val="24"/>
          <w:szCs w:val="24"/>
        </w:rPr>
        <w:t xml:space="preserve">Mr. </w:t>
      </w:r>
      <w:r w:rsidR="00421B8C" w:rsidRPr="00A133C0">
        <w:rPr>
          <w:sz w:val="24"/>
          <w:szCs w:val="24"/>
        </w:rPr>
        <w:t xml:space="preserve">Hamilton continued his environmental concerns, showing the 26 feet of stream on Burns' property "encircled on all sides with built upon areas," violating the stormwater ordinance's 30-foot setback requirement. While acknowledging Burns' measures prevented washout and protected his house during Hurricane Helene, </w:t>
      </w:r>
      <w:r>
        <w:rPr>
          <w:sz w:val="24"/>
          <w:szCs w:val="24"/>
        </w:rPr>
        <w:t xml:space="preserve">Mr. </w:t>
      </w:r>
      <w:r w:rsidR="00421B8C" w:rsidRPr="00A133C0">
        <w:rPr>
          <w:sz w:val="24"/>
          <w:szCs w:val="24"/>
        </w:rPr>
        <w:t>Hamilton argued they don't prevent polluted storm water from entering the stream.</w:t>
      </w:r>
    </w:p>
    <w:p w14:paraId="2A728BFF" w14:textId="0D9545E5" w:rsidR="00421B8C" w:rsidRPr="0022116E" w:rsidRDefault="00421B8C" w:rsidP="00421B8C">
      <w:pPr>
        <w:spacing w:after="150"/>
        <w:rPr>
          <w:sz w:val="24"/>
          <w:szCs w:val="24"/>
        </w:rPr>
      </w:pPr>
      <w:r w:rsidRPr="0022116E">
        <w:rPr>
          <w:sz w:val="24"/>
          <w:szCs w:val="24"/>
        </w:rPr>
        <w:t xml:space="preserve">He detailed specific violations: porch roof draining directly into the stream (acknowledged by Burns as intentional), curbing designed to divert storm water down the paved driveway to empty </w:t>
      </w:r>
      <w:r w:rsidR="0022116E">
        <w:rPr>
          <w:sz w:val="24"/>
          <w:szCs w:val="24"/>
        </w:rPr>
        <w:t>o</w:t>
      </w:r>
      <w:r w:rsidRPr="0022116E">
        <w:rPr>
          <w:sz w:val="24"/>
          <w:szCs w:val="24"/>
        </w:rPr>
        <w:t>nto Hamilton property, and drains collecting polluted storm water from gravel driveways above both properties.</w:t>
      </w:r>
    </w:p>
    <w:p w14:paraId="0771709C" w14:textId="77777777" w:rsidR="00421B8C" w:rsidRDefault="00421B8C" w:rsidP="00421B8C">
      <w:pPr>
        <w:spacing w:after="150"/>
      </w:pPr>
      <w:r w:rsidRPr="0022116E">
        <w:rPr>
          <w:sz w:val="24"/>
          <w:szCs w:val="24"/>
          <w:u w:val="single"/>
        </w:rPr>
        <w:t>Expert Testimony</w:t>
      </w:r>
      <w:r>
        <w:t>:</w:t>
      </w:r>
    </w:p>
    <w:p w14:paraId="25F9C247" w14:textId="77777777" w:rsidR="00421B8C" w:rsidRPr="0022116E" w:rsidRDefault="00421B8C" w:rsidP="00421B8C">
      <w:pPr>
        <w:spacing w:after="150"/>
        <w:rPr>
          <w:sz w:val="24"/>
          <w:szCs w:val="24"/>
        </w:rPr>
      </w:pPr>
      <w:r w:rsidRPr="0022116E">
        <w:rPr>
          <w:sz w:val="24"/>
          <w:szCs w:val="24"/>
        </w:rPr>
        <w:t>Civil engineer Wyatt Edsel testified that connecting the culvert systems would be feasible if done through junction boxes with adequate downstream pipe capacity. He noted the upstream 48-inch diameter pipe connects to downstream 36-inch and 16-inch pipes, creating some constriction, but had not performed hydraulic analysis.</w:t>
      </w:r>
    </w:p>
    <w:p w14:paraId="799EDAB5" w14:textId="6187582E" w:rsidR="00421B8C" w:rsidRPr="0022116E" w:rsidRDefault="00421B8C" w:rsidP="00421B8C">
      <w:pPr>
        <w:spacing w:after="150"/>
        <w:rPr>
          <w:sz w:val="24"/>
          <w:szCs w:val="24"/>
        </w:rPr>
      </w:pPr>
      <w:r w:rsidRPr="0022116E">
        <w:rPr>
          <w:sz w:val="24"/>
          <w:szCs w:val="24"/>
        </w:rPr>
        <w:t xml:space="preserve">Commissioner </w:t>
      </w:r>
      <w:r w:rsidR="0022116E">
        <w:rPr>
          <w:sz w:val="24"/>
          <w:szCs w:val="24"/>
        </w:rPr>
        <w:t xml:space="preserve">Mason </w:t>
      </w:r>
      <w:r w:rsidRPr="0022116E">
        <w:rPr>
          <w:sz w:val="24"/>
          <w:szCs w:val="24"/>
        </w:rPr>
        <w:t xml:space="preserve">Blake questioned how covering the stream would mitigate the volume issue. </w:t>
      </w:r>
      <w:r w:rsidR="0022116E">
        <w:rPr>
          <w:sz w:val="24"/>
          <w:szCs w:val="24"/>
        </w:rPr>
        <w:t xml:space="preserve">Mr. </w:t>
      </w:r>
      <w:r w:rsidRPr="0022116E">
        <w:rPr>
          <w:sz w:val="24"/>
          <w:szCs w:val="24"/>
        </w:rPr>
        <w:t>Edsel explained the intention was preventing impervious surface runoff from entering the stream directly, as the stormwater ordinance requires 30-foot vegetated buffers.</w:t>
      </w:r>
      <w:r w:rsidR="0022116E">
        <w:rPr>
          <w:sz w:val="24"/>
          <w:szCs w:val="24"/>
        </w:rPr>
        <w:t xml:space="preserve"> Mr.</w:t>
      </w:r>
      <w:r w:rsidRPr="0022116E">
        <w:rPr>
          <w:sz w:val="24"/>
          <w:szCs w:val="24"/>
        </w:rPr>
        <w:t xml:space="preserve"> Hamilton added they wouldn't oppose enlarging pipes on their property to make the system work.</w:t>
      </w:r>
    </w:p>
    <w:p w14:paraId="5E394571" w14:textId="77777777" w:rsidR="00421B8C" w:rsidRPr="0022116E" w:rsidRDefault="00421B8C" w:rsidP="00421B8C">
      <w:pPr>
        <w:spacing w:after="150"/>
        <w:rPr>
          <w:sz w:val="24"/>
          <w:szCs w:val="24"/>
        </w:rPr>
      </w:pPr>
      <w:r w:rsidRPr="0022116E">
        <w:rPr>
          <w:sz w:val="24"/>
          <w:szCs w:val="24"/>
          <w:u w:val="single"/>
        </w:rPr>
        <w:t>Legal Arguments</w:t>
      </w:r>
      <w:r w:rsidRPr="0022116E">
        <w:rPr>
          <w:sz w:val="24"/>
          <w:szCs w:val="24"/>
        </w:rPr>
        <w:t>:</w:t>
      </w:r>
    </w:p>
    <w:p w14:paraId="5629EB46" w14:textId="03CBD43E" w:rsidR="00421B8C" w:rsidRPr="0022116E" w:rsidRDefault="0022116E" w:rsidP="00421B8C">
      <w:pPr>
        <w:spacing w:after="150"/>
        <w:rPr>
          <w:sz w:val="24"/>
          <w:szCs w:val="24"/>
        </w:rPr>
      </w:pPr>
      <w:r>
        <w:rPr>
          <w:sz w:val="24"/>
          <w:szCs w:val="24"/>
        </w:rPr>
        <w:t xml:space="preserve">Mr. </w:t>
      </w:r>
      <w:r w:rsidR="00421B8C" w:rsidRPr="0022116E">
        <w:rPr>
          <w:sz w:val="24"/>
          <w:szCs w:val="24"/>
        </w:rPr>
        <w:t>Hamilton presented legal concerns, referencing the New Bern LLC vs. First Berkshire Properties case recognizing it's unlawful for private parties to "intentionally and unreasonably divert and deposit storm water onto another private party's property." He argued the town council lacks authority to authorize perpetual trespass through conditional zoning and suggested approval could constitute illegal spot zoning since it only benefits</w:t>
      </w:r>
      <w:r>
        <w:rPr>
          <w:sz w:val="24"/>
          <w:szCs w:val="24"/>
        </w:rPr>
        <w:t xml:space="preserve"> Mr.</w:t>
      </w:r>
      <w:r w:rsidR="00421B8C" w:rsidRPr="0022116E">
        <w:rPr>
          <w:sz w:val="24"/>
          <w:szCs w:val="24"/>
        </w:rPr>
        <w:t xml:space="preserve"> Burns while harming neighbors and the community.</w:t>
      </w:r>
    </w:p>
    <w:p w14:paraId="2133B380" w14:textId="64A453A7" w:rsidR="00421B8C" w:rsidRDefault="0022116E" w:rsidP="00421B8C">
      <w:pPr>
        <w:spacing w:after="150"/>
      </w:pPr>
      <w:r>
        <w:rPr>
          <w:sz w:val="24"/>
          <w:szCs w:val="24"/>
        </w:rPr>
        <w:t xml:space="preserve">Mr. </w:t>
      </w:r>
      <w:r w:rsidR="00421B8C" w:rsidRPr="0022116E">
        <w:rPr>
          <w:sz w:val="24"/>
          <w:szCs w:val="24"/>
        </w:rPr>
        <w:t>Hamilton noted discrepancies between</w:t>
      </w:r>
      <w:r>
        <w:rPr>
          <w:sz w:val="24"/>
          <w:szCs w:val="24"/>
        </w:rPr>
        <w:t xml:space="preserve"> Mr.</w:t>
      </w:r>
      <w:r w:rsidR="00421B8C" w:rsidRPr="0022116E">
        <w:rPr>
          <w:sz w:val="24"/>
          <w:szCs w:val="24"/>
        </w:rPr>
        <w:t xml:space="preserve"> </w:t>
      </w:r>
      <w:proofErr w:type="gramStart"/>
      <w:r w:rsidR="00421B8C" w:rsidRPr="0022116E">
        <w:rPr>
          <w:sz w:val="24"/>
          <w:szCs w:val="24"/>
        </w:rPr>
        <w:t>Burns'</w:t>
      </w:r>
      <w:proofErr w:type="gramEnd"/>
      <w:r w:rsidR="00421B8C" w:rsidRPr="0022116E">
        <w:rPr>
          <w:sz w:val="24"/>
          <w:szCs w:val="24"/>
        </w:rPr>
        <w:t xml:space="preserve"> submitted site plan (showing driveway "canted to divert SW from neighbor") and actual construction that directs water toward gaps on Hamilton property, evidenced by Easter rainfall video</w:t>
      </w:r>
      <w:r w:rsidR="00421B8C">
        <w:t>.</w:t>
      </w:r>
    </w:p>
    <w:p w14:paraId="5779EB86" w14:textId="51F915D0" w:rsidR="00421B8C" w:rsidRPr="0022116E" w:rsidRDefault="0022116E" w:rsidP="00421B8C">
      <w:pPr>
        <w:spacing w:after="150"/>
        <w:rPr>
          <w:sz w:val="24"/>
          <w:szCs w:val="24"/>
        </w:rPr>
      </w:pPr>
      <w:r>
        <w:rPr>
          <w:sz w:val="24"/>
          <w:szCs w:val="24"/>
        </w:rPr>
        <w:t xml:space="preserve">Mr. </w:t>
      </w:r>
      <w:r w:rsidR="00421B8C" w:rsidRPr="0022116E">
        <w:rPr>
          <w:sz w:val="24"/>
          <w:szCs w:val="24"/>
        </w:rPr>
        <w:t xml:space="preserve">Morphis countered the spot zoning argument, citing his experience litigating such cases and referencing UC v. Town of </w:t>
      </w:r>
      <w:r w:rsidRPr="0022116E">
        <w:rPr>
          <w:sz w:val="24"/>
          <w:szCs w:val="24"/>
        </w:rPr>
        <w:t>Shallotte</w:t>
      </w:r>
      <w:r w:rsidR="00421B8C" w:rsidRPr="0022116E">
        <w:rPr>
          <w:sz w:val="24"/>
          <w:szCs w:val="24"/>
        </w:rPr>
        <w:t xml:space="preserve">, where the North Carolina Court of Appeals held that spot zoning requires "a small tract of land owned by a single person." Since the property is owned by </w:t>
      </w:r>
      <w:r w:rsidR="00421B8C" w:rsidRPr="0022116E">
        <w:rPr>
          <w:sz w:val="24"/>
          <w:szCs w:val="24"/>
        </w:rPr>
        <w:lastRenderedPageBreak/>
        <w:t>Wade and Susie Burns (two people), it cannot legally constitute spot zoning under North Carolina law.</w:t>
      </w:r>
    </w:p>
    <w:p w14:paraId="7B4D4C17" w14:textId="3151F7D1" w:rsidR="00421B8C" w:rsidRPr="0022116E" w:rsidRDefault="00421B8C" w:rsidP="00421B8C">
      <w:pPr>
        <w:spacing w:after="150"/>
        <w:rPr>
          <w:sz w:val="24"/>
          <w:szCs w:val="24"/>
        </w:rPr>
      </w:pPr>
      <w:r w:rsidRPr="0022116E">
        <w:rPr>
          <w:sz w:val="24"/>
          <w:szCs w:val="24"/>
        </w:rPr>
        <w:t xml:space="preserve">Regarding trespass claims, </w:t>
      </w:r>
      <w:r w:rsidR="0022116E">
        <w:rPr>
          <w:sz w:val="24"/>
          <w:szCs w:val="24"/>
        </w:rPr>
        <w:t xml:space="preserve">Mr. </w:t>
      </w:r>
      <w:r w:rsidRPr="0022116E">
        <w:rPr>
          <w:sz w:val="24"/>
          <w:szCs w:val="24"/>
        </w:rPr>
        <w:t xml:space="preserve">Morphis cited North Carolina law </w:t>
      </w:r>
      <w:proofErr w:type="gramStart"/>
      <w:r w:rsidRPr="0022116E">
        <w:rPr>
          <w:sz w:val="24"/>
          <w:szCs w:val="24"/>
        </w:rPr>
        <w:t>stating</w:t>
      </w:r>
      <w:proofErr w:type="gramEnd"/>
      <w:r w:rsidRPr="0022116E">
        <w:rPr>
          <w:sz w:val="24"/>
          <w:szCs w:val="24"/>
        </w:rPr>
        <w:t xml:space="preserve"> "each possessor is legally privileged to make </w:t>
      </w:r>
      <w:proofErr w:type="gramStart"/>
      <w:r w:rsidRPr="0022116E">
        <w:rPr>
          <w:sz w:val="24"/>
          <w:szCs w:val="24"/>
        </w:rPr>
        <w:t>a reasonable</w:t>
      </w:r>
      <w:proofErr w:type="gramEnd"/>
      <w:r w:rsidRPr="0022116E">
        <w:rPr>
          <w:sz w:val="24"/>
          <w:szCs w:val="24"/>
        </w:rPr>
        <w:t xml:space="preserve"> use of his land even though the flow of surface water is altered thereby and causes some harm to others," with liability only when interference is unreasonable and causes substantial damage.</w:t>
      </w:r>
    </w:p>
    <w:p w14:paraId="5F6D1B72" w14:textId="77777777" w:rsidR="00421B8C" w:rsidRPr="0022116E" w:rsidRDefault="00421B8C" w:rsidP="00421B8C">
      <w:pPr>
        <w:spacing w:after="150"/>
        <w:rPr>
          <w:sz w:val="24"/>
          <w:szCs w:val="24"/>
        </w:rPr>
      </w:pPr>
      <w:r w:rsidRPr="003342DF">
        <w:rPr>
          <w:sz w:val="24"/>
          <w:szCs w:val="24"/>
          <w:u w:val="single"/>
        </w:rPr>
        <w:t>Failed Compromise Efforts</w:t>
      </w:r>
      <w:r w:rsidRPr="0022116E">
        <w:rPr>
          <w:sz w:val="24"/>
          <w:szCs w:val="24"/>
        </w:rPr>
        <w:t>:</w:t>
      </w:r>
    </w:p>
    <w:p w14:paraId="77C2BF73" w14:textId="1795A9E0" w:rsidR="00421B8C" w:rsidRPr="0022116E" w:rsidRDefault="00421B8C" w:rsidP="00421B8C">
      <w:pPr>
        <w:spacing w:after="150"/>
        <w:rPr>
          <w:sz w:val="24"/>
          <w:szCs w:val="24"/>
        </w:rPr>
      </w:pPr>
      <w:r w:rsidRPr="0022116E">
        <w:rPr>
          <w:sz w:val="24"/>
          <w:szCs w:val="24"/>
        </w:rPr>
        <w:t xml:space="preserve">Commissioner Widmer referenced the January agreement for experts to seek compromise solutions. </w:t>
      </w:r>
      <w:r w:rsidR="0022116E">
        <w:rPr>
          <w:sz w:val="24"/>
          <w:szCs w:val="24"/>
        </w:rPr>
        <w:t xml:space="preserve">Mr. </w:t>
      </w:r>
      <w:r w:rsidRPr="0022116E">
        <w:rPr>
          <w:sz w:val="24"/>
          <w:szCs w:val="24"/>
        </w:rPr>
        <w:t xml:space="preserve">Hamilton </w:t>
      </w:r>
      <w:r w:rsidR="0022116E" w:rsidRPr="0022116E">
        <w:rPr>
          <w:sz w:val="24"/>
          <w:szCs w:val="24"/>
        </w:rPr>
        <w:t>explained that</w:t>
      </w:r>
      <w:r w:rsidRPr="0022116E">
        <w:rPr>
          <w:sz w:val="24"/>
          <w:szCs w:val="24"/>
        </w:rPr>
        <w:t xml:space="preserve"> both experts participated in a call but never reached the discussion stage because fundamental disagreements prevented expert consultation. </w:t>
      </w:r>
      <w:r w:rsidR="0022116E">
        <w:rPr>
          <w:sz w:val="24"/>
          <w:szCs w:val="24"/>
        </w:rPr>
        <w:t xml:space="preserve">Mr. </w:t>
      </w:r>
      <w:r w:rsidRPr="0022116E">
        <w:rPr>
          <w:sz w:val="24"/>
          <w:szCs w:val="24"/>
        </w:rPr>
        <w:t xml:space="preserve">Hamilton maintained their position against continued trespass, while </w:t>
      </w:r>
      <w:r w:rsidR="0022116E">
        <w:rPr>
          <w:sz w:val="24"/>
          <w:szCs w:val="24"/>
        </w:rPr>
        <w:t xml:space="preserve">Mr. </w:t>
      </w:r>
      <w:r w:rsidRPr="0022116E">
        <w:rPr>
          <w:sz w:val="24"/>
          <w:szCs w:val="24"/>
        </w:rPr>
        <w:t xml:space="preserve">Morphis indicated </w:t>
      </w:r>
      <w:r w:rsidR="0022116E">
        <w:rPr>
          <w:sz w:val="24"/>
          <w:szCs w:val="24"/>
        </w:rPr>
        <w:t xml:space="preserve">Mr. </w:t>
      </w:r>
      <w:r w:rsidRPr="0022116E">
        <w:rPr>
          <w:sz w:val="24"/>
          <w:szCs w:val="24"/>
        </w:rPr>
        <w:t>Hamilton hired his expert specifically to validate their proposal rather than seek genuine compromise.</w:t>
      </w:r>
    </w:p>
    <w:p w14:paraId="05379338" w14:textId="77777777" w:rsidR="00421B8C" w:rsidRPr="0022116E" w:rsidRDefault="00421B8C" w:rsidP="00421B8C">
      <w:pPr>
        <w:spacing w:after="150"/>
        <w:rPr>
          <w:sz w:val="24"/>
          <w:szCs w:val="24"/>
        </w:rPr>
      </w:pPr>
      <w:r w:rsidRPr="003342DF">
        <w:rPr>
          <w:sz w:val="24"/>
          <w:szCs w:val="24"/>
          <w:u w:val="single"/>
        </w:rPr>
        <w:t>Technical Clarifications</w:t>
      </w:r>
      <w:r w:rsidRPr="0022116E">
        <w:rPr>
          <w:sz w:val="24"/>
          <w:szCs w:val="24"/>
        </w:rPr>
        <w:t>:</w:t>
      </w:r>
    </w:p>
    <w:p w14:paraId="4017894F" w14:textId="77777777" w:rsidR="00421B8C" w:rsidRPr="0022116E" w:rsidRDefault="00421B8C" w:rsidP="00421B8C">
      <w:pPr>
        <w:spacing w:after="150"/>
        <w:rPr>
          <w:sz w:val="24"/>
          <w:szCs w:val="24"/>
        </w:rPr>
      </w:pPr>
      <w:r w:rsidRPr="0022116E">
        <w:rPr>
          <w:sz w:val="24"/>
          <w:szCs w:val="24"/>
        </w:rPr>
        <w:t>Commissioner Blake questioned the conditional zoning ordinance structure and requirements. As a member of the committee that developed the ordinance, he explained conditional zoning serves as an alternative to variances, particularly valuable in Montreat where no two lots are identical.</w:t>
      </w:r>
    </w:p>
    <w:p w14:paraId="61FB7DDB" w14:textId="6796CEE3" w:rsidR="00421B8C" w:rsidRPr="0022116E" w:rsidRDefault="0022116E" w:rsidP="00421B8C">
      <w:pPr>
        <w:spacing w:after="150"/>
        <w:rPr>
          <w:sz w:val="24"/>
          <w:szCs w:val="24"/>
        </w:rPr>
      </w:pPr>
      <w:r>
        <w:rPr>
          <w:sz w:val="24"/>
          <w:szCs w:val="24"/>
        </w:rPr>
        <w:t xml:space="preserve">Commissioner </w:t>
      </w:r>
      <w:r w:rsidR="00421B8C" w:rsidRPr="0022116E">
        <w:rPr>
          <w:sz w:val="24"/>
          <w:szCs w:val="24"/>
        </w:rPr>
        <w:t>Blake identified critical procedural deficiencies: the application lacks required exhibit map/schematic plan and written conditions necessary for conditional zoning approval. He noted the submitted map doesn't comply with code requirements (missing north arrow, date, acreage) and emphasized that conditional zoning requires recorded ordinances with specific conditions to be binding in perpetuity.</w:t>
      </w:r>
    </w:p>
    <w:p w14:paraId="08181274" w14:textId="0752A512" w:rsidR="00421B8C" w:rsidRPr="0022116E" w:rsidRDefault="0022116E" w:rsidP="00421B8C">
      <w:pPr>
        <w:spacing w:after="150"/>
        <w:rPr>
          <w:sz w:val="24"/>
          <w:szCs w:val="24"/>
        </w:rPr>
      </w:pPr>
      <w:r>
        <w:rPr>
          <w:sz w:val="24"/>
          <w:szCs w:val="24"/>
        </w:rPr>
        <w:t xml:space="preserve">Commissioner </w:t>
      </w:r>
      <w:r w:rsidR="00421B8C" w:rsidRPr="0022116E">
        <w:rPr>
          <w:sz w:val="24"/>
          <w:szCs w:val="24"/>
        </w:rPr>
        <w:t>Blake outlined essential loose ends requiring resolution: ensuring maintenance agreements for stormwater systems, addressing swales on adjacent property not covered by easements, confirming permissions for improvements in rights-of-way, and establishing repair/replacement responsibilities.</w:t>
      </w:r>
    </w:p>
    <w:p w14:paraId="1E88A217" w14:textId="4DB8DAAC" w:rsidR="00421B8C" w:rsidRPr="0022116E" w:rsidRDefault="00421B8C" w:rsidP="00421B8C">
      <w:pPr>
        <w:spacing w:after="150"/>
        <w:rPr>
          <w:sz w:val="24"/>
          <w:szCs w:val="24"/>
        </w:rPr>
      </w:pPr>
      <w:r w:rsidRPr="0022116E">
        <w:rPr>
          <w:sz w:val="24"/>
          <w:szCs w:val="24"/>
        </w:rPr>
        <w:t xml:space="preserve">Most significantly, </w:t>
      </w:r>
      <w:r w:rsidR="0022116E">
        <w:rPr>
          <w:sz w:val="24"/>
          <w:szCs w:val="24"/>
        </w:rPr>
        <w:t xml:space="preserve">Commissioner </w:t>
      </w:r>
      <w:r w:rsidRPr="0022116E">
        <w:rPr>
          <w:sz w:val="24"/>
          <w:szCs w:val="24"/>
        </w:rPr>
        <w:t>Blake noted the current site plan shows no driveway improvements, but driveways exist on the property. Approving conditional zoning based on the submitted plan would create immediate ordinance violations, potentially generating automatic lawsuit grounds.</w:t>
      </w:r>
    </w:p>
    <w:p w14:paraId="7ABF1DCD" w14:textId="107F667E" w:rsidR="00421B8C" w:rsidRPr="0022116E" w:rsidRDefault="0022116E" w:rsidP="00421B8C">
      <w:pPr>
        <w:spacing w:after="150"/>
        <w:rPr>
          <w:sz w:val="24"/>
          <w:szCs w:val="24"/>
        </w:rPr>
      </w:pPr>
      <w:r>
        <w:rPr>
          <w:sz w:val="24"/>
          <w:szCs w:val="24"/>
        </w:rPr>
        <w:t xml:space="preserve">Commissioner </w:t>
      </w:r>
      <w:r w:rsidR="00421B8C" w:rsidRPr="0022116E">
        <w:rPr>
          <w:sz w:val="24"/>
          <w:szCs w:val="24"/>
        </w:rPr>
        <w:t xml:space="preserve">Blake explained the backwards nature of this application: </w:t>
      </w:r>
      <w:r w:rsidRPr="0022116E">
        <w:rPr>
          <w:sz w:val="24"/>
          <w:szCs w:val="24"/>
        </w:rPr>
        <w:t>typically,</w:t>
      </w:r>
      <w:r w:rsidR="00421B8C" w:rsidRPr="0022116E">
        <w:rPr>
          <w:sz w:val="24"/>
          <w:szCs w:val="24"/>
        </w:rPr>
        <w:t xml:space="preserve"> applicants propose improvements with conditions before construction, but </w:t>
      </w:r>
      <w:r>
        <w:rPr>
          <w:sz w:val="24"/>
          <w:szCs w:val="24"/>
        </w:rPr>
        <w:t xml:space="preserve">Mr. </w:t>
      </w:r>
      <w:r w:rsidR="00421B8C" w:rsidRPr="0022116E">
        <w:rPr>
          <w:sz w:val="24"/>
          <w:szCs w:val="24"/>
        </w:rPr>
        <w:t>Burns built first and now seeks approval after the fact. Without conditions in a recorded ordinance, the improvements aren't legally binding.</w:t>
      </w:r>
    </w:p>
    <w:p w14:paraId="10E72C53" w14:textId="77777777" w:rsidR="00421B8C" w:rsidRPr="0022116E" w:rsidRDefault="00421B8C" w:rsidP="00421B8C">
      <w:pPr>
        <w:spacing w:after="150"/>
        <w:rPr>
          <w:sz w:val="24"/>
          <w:szCs w:val="24"/>
          <w:u w:val="single"/>
        </w:rPr>
      </w:pPr>
      <w:r w:rsidRPr="0022116E">
        <w:rPr>
          <w:sz w:val="24"/>
          <w:szCs w:val="24"/>
          <w:u w:val="single"/>
        </w:rPr>
        <w:t>Stormwater Ordinance Interaction:</w:t>
      </w:r>
    </w:p>
    <w:p w14:paraId="0F9C2088" w14:textId="01AA43B9" w:rsidR="00421B8C" w:rsidRPr="0022116E" w:rsidRDefault="0022116E" w:rsidP="00421B8C">
      <w:pPr>
        <w:spacing w:after="150"/>
        <w:rPr>
          <w:sz w:val="24"/>
          <w:szCs w:val="24"/>
        </w:rPr>
      </w:pPr>
      <w:r>
        <w:rPr>
          <w:sz w:val="24"/>
          <w:szCs w:val="24"/>
        </w:rPr>
        <w:t xml:space="preserve">Commissioner </w:t>
      </w:r>
      <w:r w:rsidR="00421B8C" w:rsidRPr="0022116E">
        <w:rPr>
          <w:sz w:val="24"/>
          <w:szCs w:val="24"/>
        </w:rPr>
        <w:t>Blake expressed concern that conditional zoning cannot resolve the separate stormwater buffer requirement dispute currently in litigation. He believed the 30-foot setback issue must be resolved through proper variance procedures or court decisions, not through conditional zoning approval.</w:t>
      </w:r>
    </w:p>
    <w:p w14:paraId="7398B39B" w14:textId="77777777" w:rsidR="00421B8C" w:rsidRPr="003342DF" w:rsidRDefault="00421B8C" w:rsidP="00421B8C">
      <w:pPr>
        <w:spacing w:after="150"/>
        <w:rPr>
          <w:sz w:val="24"/>
          <w:szCs w:val="24"/>
        </w:rPr>
      </w:pPr>
      <w:r w:rsidRPr="0022116E">
        <w:rPr>
          <w:sz w:val="24"/>
          <w:szCs w:val="24"/>
        </w:rPr>
        <w:lastRenderedPageBreak/>
        <w:t>Town Attorney Brandon Freeman explained the distinction between quasi-judicial variance processes and legislative conditional zoning decisions, noting both can alter strict zoning rule applications but through different legal</w:t>
      </w:r>
      <w:r>
        <w:t xml:space="preserve"> </w:t>
      </w:r>
      <w:r w:rsidRPr="003342DF">
        <w:rPr>
          <w:sz w:val="24"/>
          <w:szCs w:val="24"/>
        </w:rPr>
        <w:t>mechanisms. He acknowledged the complexity of interactions between the current court appeal and conditional zoning considerations.</w:t>
      </w:r>
    </w:p>
    <w:p w14:paraId="442F35F9" w14:textId="77777777" w:rsidR="00421B8C" w:rsidRPr="003342DF" w:rsidRDefault="00421B8C" w:rsidP="00421B8C">
      <w:pPr>
        <w:spacing w:after="150"/>
        <w:rPr>
          <w:sz w:val="24"/>
          <w:szCs w:val="24"/>
          <w:u w:val="single"/>
        </w:rPr>
      </w:pPr>
      <w:r w:rsidRPr="003342DF">
        <w:rPr>
          <w:sz w:val="24"/>
          <w:szCs w:val="24"/>
          <w:u w:val="single"/>
        </w:rPr>
        <w:t>Procedural Resolution:</w:t>
      </w:r>
    </w:p>
    <w:p w14:paraId="62366440" w14:textId="0F36027E" w:rsidR="00421B8C" w:rsidRPr="003342DF" w:rsidRDefault="00421B8C" w:rsidP="00421B8C">
      <w:pPr>
        <w:spacing w:after="150"/>
        <w:rPr>
          <w:sz w:val="24"/>
          <w:szCs w:val="24"/>
        </w:rPr>
      </w:pPr>
      <w:r w:rsidRPr="003342DF">
        <w:rPr>
          <w:sz w:val="24"/>
          <w:szCs w:val="24"/>
        </w:rPr>
        <w:t xml:space="preserve">After extensive discussion, </w:t>
      </w:r>
      <w:r w:rsidR="003342DF">
        <w:rPr>
          <w:sz w:val="24"/>
          <w:szCs w:val="24"/>
        </w:rPr>
        <w:t xml:space="preserve">Commissioner </w:t>
      </w:r>
      <w:r w:rsidRPr="003342DF">
        <w:rPr>
          <w:sz w:val="24"/>
          <w:szCs w:val="24"/>
        </w:rPr>
        <w:t>Blake proposed continuing the hearing to allow staff to prepare proper ordinance documentation with specific conditions, exhibit maps, and resolution of identified technical issues. He emphasized the need to avoid rushing decisions that could create legal vulnerabilities for the town.</w:t>
      </w:r>
    </w:p>
    <w:p w14:paraId="5BB0E070" w14:textId="276E48F8" w:rsidR="00421B8C" w:rsidRPr="003342DF" w:rsidRDefault="003342DF" w:rsidP="00421B8C">
      <w:pPr>
        <w:spacing w:after="150"/>
        <w:rPr>
          <w:sz w:val="24"/>
          <w:szCs w:val="24"/>
        </w:rPr>
      </w:pPr>
      <w:r>
        <w:rPr>
          <w:sz w:val="24"/>
          <w:szCs w:val="24"/>
        </w:rPr>
        <w:t xml:space="preserve">Mr. </w:t>
      </w:r>
      <w:r w:rsidR="00421B8C" w:rsidRPr="003342DF">
        <w:rPr>
          <w:sz w:val="24"/>
          <w:szCs w:val="24"/>
        </w:rPr>
        <w:t>Burns provided clarifications about MRA permissions for right-of-way improvements and sewer easements addressing some technical concerns.</w:t>
      </w:r>
    </w:p>
    <w:p w14:paraId="2B9F05D3" w14:textId="21A68787" w:rsidR="00421B8C" w:rsidRPr="003342DF" w:rsidRDefault="003342DF" w:rsidP="00421B8C">
      <w:pPr>
        <w:spacing w:after="150"/>
        <w:rPr>
          <w:sz w:val="24"/>
          <w:szCs w:val="24"/>
        </w:rPr>
      </w:pPr>
      <w:r>
        <w:rPr>
          <w:sz w:val="24"/>
          <w:szCs w:val="24"/>
        </w:rPr>
        <w:t xml:space="preserve">Mr. </w:t>
      </w:r>
      <w:r w:rsidR="00421B8C" w:rsidRPr="003342DF">
        <w:rPr>
          <w:sz w:val="24"/>
          <w:szCs w:val="24"/>
        </w:rPr>
        <w:t>Morphis requested board direction on approval inclination before determining whether to proceed with ordinance preparation or resubmission. He suggested conditions could address the paved driveway issue through either map corrections or specific authorization conditions.</w:t>
      </w:r>
    </w:p>
    <w:p w14:paraId="0EAF4107" w14:textId="1AE40E06" w:rsidR="00421B8C" w:rsidRPr="003342DF" w:rsidRDefault="003342DF" w:rsidP="00421B8C">
      <w:pPr>
        <w:spacing w:after="150"/>
        <w:rPr>
          <w:sz w:val="24"/>
          <w:szCs w:val="24"/>
        </w:rPr>
      </w:pPr>
      <w:r>
        <w:rPr>
          <w:sz w:val="24"/>
          <w:szCs w:val="24"/>
        </w:rPr>
        <w:t xml:space="preserve">Mayor Pro Tem Kitty </w:t>
      </w:r>
      <w:r w:rsidR="00421B8C" w:rsidRPr="003342DF">
        <w:rPr>
          <w:sz w:val="24"/>
          <w:szCs w:val="24"/>
        </w:rPr>
        <w:t xml:space="preserve">Fouche expressed strong reservations about the driveway, noting she </w:t>
      </w:r>
      <w:proofErr w:type="gramStart"/>
      <w:r w:rsidR="00421B8C" w:rsidRPr="003342DF">
        <w:rPr>
          <w:sz w:val="24"/>
          <w:szCs w:val="24"/>
        </w:rPr>
        <w:t>observed paving</w:t>
      </w:r>
      <w:proofErr w:type="gramEnd"/>
      <w:r w:rsidR="00421B8C" w:rsidRPr="003342DF">
        <w:rPr>
          <w:sz w:val="24"/>
          <w:szCs w:val="24"/>
        </w:rPr>
        <w:t xml:space="preserve"> occurring on the day of the originally scheduled vote during snowy conditions, characterizing it as a "sneaky move." Commissioner Widmer shared similar concerns about the rushed paving timing.</w:t>
      </w:r>
    </w:p>
    <w:p w14:paraId="745E670E" w14:textId="4E3E8CD0" w:rsidR="00421B8C" w:rsidRPr="003342DF" w:rsidRDefault="00421B8C" w:rsidP="00421B8C">
      <w:pPr>
        <w:pStyle w:val="Aside"/>
        <w:spacing w:before="120" w:after="120"/>
        <w:rPr>
          <w:i/>
          <w:iCs/>
          <w:sz w:val="24"/>
          <w:szCs w:val="24"/>
        </w:rPr>
      </w:pPr>
      <w:r w:rsidRPr="003342DF">
        <w:rPr>
          <w:i/>
          <w:iCs/>
          <w:sz w:val="24"/>
          <w:szCs w:val="24"/>
        </w:rPr>
        <w:t xml:space="preserve">Motion: </w:t>
      </w:r>
      <w:r w:rsidR="003342DF" w:rsidRPr="003342DF">
        <w:rPr>
          <w:i/>
          <w:iCs/>
          <w:sz w:val="24"/>
          <w:szCs w:val="24"/>
        </w:rPr>
        <w:t xml:space="preserve">Commissioner Mason </w:t>
      </w:r>
      <w:r w:rsidRPr="003342DF">
        <w:rPr>
          <w:i/>
          <w:iCs/>
          <w:sz w:val="24"/>
          <w:szCs w:val="24"/>
        </w:rPr>
        <w:t>Blake moved to continue the public hearing</w:t>
      </w:r>
      <w:r w:rsidR="003342DF" w:rsidRPr="003342DF">
        <w:rPr>
          <w:i/>
          <w:iCs/>
          <w:sz w:val="24"/>
          <w:szCs w:val="24"/>
        </w:rPr>
        <w:t xml:space="preserve"> to a </w:t>
      </w:r>
      <w:proofErr w:type="gramStart"/>
      <w:r w:rsidR="003342DF" w:rsidRPr="003342DF">
        <w:rPr>
          <w:i/>
          <w:iCs/>
          <w:sz w:val="24"/>
          <w:szCs w:val="24"/>
        </w:rPr>
        <w:t>date certain</w:t>
      </w:r>
      <w:proofErr w:type="gramEnd"/>
      <w:r w:rsidRPr="003342DF">
        <w:rPr>
          <w:i/>
          <w:iCs/>
          <w:sz w:val="24"/>
          <w:szCs w:val="24"/>
        </w:rPr>
        <w:t>.</w:t>
      </w:r>
      <w:r w:rsidR="003342DF" w:rsidRPr="003342DF">
        <w:rPr>
          <w:i/>
          <w:iCs/>
          <w:sz w:val="24"/>
          <w:szCs w:val="24"/>
        </w:rPr>
        <w:t xml:space="preserve"> Mayor Pro Tem Kitty Fouche seconded.</w:t>
      </w:r>
      <w:r w:rsidRPr="003342DF">
        <w:rPr>
          <w:i/>
          <w:iCs/>
          <w:sz w:val="24"/>
          <w:szCs w:val="24"/>
        </w:rPr>
        <w:t xml:space="preserve"> Motion carried unanimously.</w:t>
      </w:r>
    </w:p>
    <w:p w14:paraId="64A48928" w14:textId="7735CDBA" w:rsidR="00421B8C" w:rsidRPr="003342DF" w:rsidRDefault="00421B8C" w:rsidP="00421B8C">
      <w:pPr>
        <w:spacing w:after="150"/>
        <w:rPr>
          <w:sz w:val="24"/>
          <w:szCs w:val="24"/>
        </w:rPr>
      </w:pPr>
      <w:r w:rsidRPr="003342DF">
        <w:rPr>
          <w:sz w:val="24"/>
          <w:szCs w:val="24"/>
        </w:rPr>
        <w:t xml:space="preserve">The public hearing was continued </w:t>
      </w:r>
      <w:proofErr w:type="gramStart"/>
      <w:r w:rsidRPr="003342DF">
        <w:rPr>
          <w:sz w:val="24"/>
          <w:szCs w:val="24"/>
        </w:rPr>
        <w:t>to</w:t>
      </w:r>
      <w:proofErr w:type="gramEnd"/>
      <w:r w:rsidRPr="003342DF">
        <w:rPr>
          <w:sz w:val="24"/>
          <w:szCs w:val="24"/>
        </w:rPr>
        <w:t xml:space="preserve"> </w:t>
      </w:r>
      <w:proofErr w:type="gramStart"/>
      <w:r w:rsidRPr="003342DF">
        <w:rPr>
          <w:sz w:val="24"/>
          <w:szCs w:val="24"/>
        </w:rPr>
        <w:t>the July</w:t>
      </w:r>
      <w:proofErr w:type="gramEnd"/>
      <w:r w:rsidRPr="003342DF">
        <w:rPr>
          <w:sz w:val="24"/>
          <w:szCs w:val="24"/>
        </w:rPr>
        <w:t xml:space="preserve"> 9, </w:t>
      </w:r>
      <w:r w:rsidR="003342DF" w:rsidRPr="003342DF">
        <w:rPr>
          <w:sz w:val="24"/>
          <w:szCs w:val="24"/>
        </w:rPr>
        <w:t>2026,</w:t>
      </w:r>
      <w:r w:rsidRPr="003342DF">
        <w:rPr>
          <w:sz w:val="24"/>
          <w:szCs w:val="24"/>
        </w:rPr>
        <w:t xml:space="preserve"> regular meeting to allow staff and </w:t>
      </w:r>
      <w:r w:rsidR="003342DF">
        <w:rPr>
          <w:sz w:val="24"/>
          <w:szCs w:val="24"/>
        </w:rPr>
        <w:t xml:space="preserve">the </w:t>
      </w:r>
      <w:r w:rsidRPr="003342DF">
        <w:rPr>
          <w:sz w:val="24"/>
          <w:szCs w:val="24"/>
        </w:rPr>
        <w:t>town attorney to prepare proper ordinance documentation with specific conditions addressing the technical and legal requirements identified during the discussion.</w:t>
      </w:r>
    </w:p>
    <w:p w14:paraId="172EB427" w14:textId="77777777" w:rsidR="00421B8C" w:rsidRPr="003342DF" w:rsidRDefault="00421B8C" w:rsidP="00421B8C">
      <w:pPr>
        <w:pStyle w:val="Heading2"/>
        <w:rPr>
          <w:rFonts w:ascii="Times New Roman" w:hAnsi="Times New Roman" w:cs="Times New Roman"/>
          <w:b/>
          <w:bCs/>
          <w:color w:val="000000" w:themeColor="text1"/>
          <w:sz w:val="24"/>
          <w:szCs w:val="24"/>
        </w:rPr>
      </w:pPr>
      <w:r w:rsidRPr="003342DF">
        <w:rPr>
          <w:rFonts w:ascii="Times New Roman" w:hAnsi="Times New Roman" w:cs="Times New Roman"/>
          <w:b/>
          <w:bCs/>
          <w:color w:val="000000" w:themeColor="text1"/>
          <w:sz w:val="24"/>
          <w:szCs w:val="24"/>
        </w:rPr>
        <w:t>New Business</w:t>
      </w:r>
    </w:p>
    <w:p w14:paraId="75C1EFDE" w14:textId="54F9FDF2" w:rsidR="00421B8C" w:rsidRPr="003342DF" w:rsidRDefault="00421B8C" w:rsidP="00421B8C">
      <w:pPr>
        <w:pStyle w:val="Heading3"/>
        <w:rPr>
          <w:rFonts w:ascii="Times New Roman" w:hAnsi="Times New Roman" w:cs="Times New Roman"/>
          <w:color w:val="000000" w:themeColor="text1"/>
          <w:sz w:val="24"/>
          <w:szCs w:val="24"/>
        </w:rPr>
      </w:pPr>
      <w:r w:rsidRPr="003342DF">
        <w:rPr>
          <w:rFonts w:ascii="Times New Roman" w:hAnsi="Times New Roman" w:cs="Times New Roman"/>
          <w:color w:val="000000" w:themeColor="text1"/>
          <w:sz w:val="24"/>
          <w:szCs w:val="24"/>
        </w:rPr>
        <w:t>Ordinance Authorizing Limited Use of Golf Carts</w:t>
      </w:r>
    </w:p>
    <w:p w14:paraId="2C1BFE3A" w14:textId="77777777" w:rsidR="00421B8C" w:rsidRPr="003342DF" w:rsidRDefault="00421B8C" w:rsidP="00421B8C">
      <w:pPr>
        <w:spacing w:after="150"/>
        <w:rPr>
          <w:sz w:val="24"/>
          <w:szCs w:val="24"/>
        </w:rPr>
      </w:pPr>
      <w:r w:rsidRPr="003342DF">
        <w:rPr>
          <w:sz w:val="24"/>
          <w:szCs w:val="24"/>
        </w:rPr>
        <w:t xml:space="preserve">Town Manager Parrish explained that the MRA and Presbyterian Association of Musicians requested limited golf cart use for the 2026 Worship and Music Conference, </w:t>
      </w:r>
      <w:proofErr w:type="gramStart"/>
      <w:r w:rsidRPr="003342DF">
        <w:rPr>
          <w:sz w:val="24"/>
          <w:szCs w:val="24"/>
        </w:rPr>
        <w:t>similar to</w:t>
      </w:r>
      <w:proofErr w:type="gramEnd"/>
      <w:r w:rsidRPr="003342DF">
        <w:rPr>
          <w:sz w:val="24"/>
          <w:szCs w:val="24"/>
        </w:rPr>
        <w:t xml:space="preserve"> the successful 2025 arrangement. She reported no issues occurred during last year's conference, with police successfully managing traffic flow.</w:t>
      </w:r>
    </w:p>
    <w:p w14:paraId="48F4C42C" w14:textId="20B465C2" w:rsidR="00421B8C" w:rsidRPr="003342DF" w:rsidRDefault="00421B8C" w:rsidP="00421B8C">
      <w:pPr>
        <w:spacing w:after="150"/>
        <w:rPr>
          <w:sz w:val="24"/>
          <w:szCs w:val="24"/>
        </w:rPr>
      </w:pPr>
      <w:r w:rsidRPr="003342DF">
        <w:rPr>
          <w:sz w:val="24"/>
          <w:szCs w:val="24"/>
        </w:rPr>
        <w:t xml:space="preserve">Mayor Helms confirmed he observed no problems during last year's event while at the Nature Center. Commissioner </w:t>
      </w:r>
      <w:r w:rsidR="003342DF">
        <w:rPr>
          <w:sz w:val="24"/>
          <w:szCs w:val="24"/>
        </w:rPr>
        <w:t xml:space="preserve">Jane </w:t>
      </w:r>
      <w:r w:rsidRPr="003342DF">
        <w:rPr>
          <w:sz w:val="24"/>
          <w:szCs w:val="24"/>
        </w:rPr>
        <w:t>Alexander verified the conference ends on July 3rd, ensuring no golf cart use on July 4th.</w:t>
      </w:r>
    </w:p>
    <w:p w14:paraId="7116A24D" w14:textId="463BD4DA" w:rsidR="00421B8C" w:rsidRPr="003342DF" w:rsidRDefault="00421B8C" w:rsidP="00421B8C">
      <w:pPr>
        <w:pStyle w:val="Aside"/>
        <w:spacing w:before="120" w:after="120"/>
        <w:rPr>
          <w:i/>
          <w:iCs/>
          <w:sz w:val="24"/>
          <w:szCs w:val="24"/>
        </w:rPr>
      </w:pPr>
      <w:r w:rsidRPr="003342DF">
        <w:rPr>
          <w:i/>
          <w:iCs/>
          <w:sz w:val="24"/>
          <w:szCs w:val="24"/>
        </w:rPr>
        <w:t xml:space="preserve">Motion: Commissioner </w:t>
      </w:r>
      <w:r w:rsidR="003342DF">
        <w:rPr>
          <w:i/>
          <w:iCs/>
          <w:sz w:val="24"/>
          <w:szCs w:val="24"/>
        </w:rPr>
        <w:t>Mason Blake</w:t>
      </w:r>
      <w:r w:rsidRPr="003342DF">
        <w:rPr>
          <w:i/>
          <w:iCs/>
          <w:sz w:val="24"/>
          <w:szCs w:val="24"/>
        </w:rPr>
        <w:t xml:space="preserve"> moved to approve the ordinance</w:t>
      </w:r>
      <w:r w:rsidR="003342DF">
        <w:rPr>
          <w:i/>
          <w:iCs/>
          <w:sz w:val="24"/>
          <w:szCs w:val="24"/>
        </w:rPr>
        <w:t xml:space="preserve"> as presented</w:t>
      </w:r>
      <w:r w:rsidRPr="003342DF">
        <w:rPr>
          <w:i/>
          <w:iCs/>
          <w:sz w:val="24"/>
          <w:szCs w:val="24"/>
        </w:rPr>
        <w:t xml:space="preserve">. Commissioner </w:t>
      </w:r>
      <w:r w:rsidR="003342DF">
        <w:rPr>
          <w:i/>
          <w:iCs/>
          <w:sz w:val="24"/>
          <w:szCs w:val="24"/>
        </w:rPr>
        <w:t xml:space="preserve">Grant Dasher </w:t>
      </w:r>
      <w:r w:rsidRPr="003342DF">
        <w:rPr>
          <w:i/>
          <w:iCs/>
          <w:sz w:val="24"/>
          <w:szCs w:val="24"/>
        </w:rPr>
        <w:t>seconded. Motion carried unanimously.</w:t>
      </w:r>
    </w:p>
    <w:p w14:paraId="0C5D4768" w14:textId="24F2454A" w:rsidR="00421B8C" w:rsidRPr="003342DF" w:rsidRDefault="00421B8C" w:rsidP="00421B8C">
      <w:pPr>
        <w:pStyle w:val="Heading3"/>
        <w:rPr>
          <w:rFonts w:ascii="Times New Roman" w:hAnsi="Times New Roman" w:cs="Times New Roman"/>
          <w:b/>
          <w:bCs/>
          <w:color w:val="000000" w:themeColor="text1"/>
          <w:sz w:val="24"/>
          <w:szCs w:val="24"/>
        </w:rPr>
      </w:pPr>
      <w:r w:rsidRPr="003342DF">
        <w:rPr>
          <w:rFonts w:ascii="Times New Roman" w:hAnsi="Times New Roman" w:cs="Times New Roman"/>
          <w:b/>
          <w:bCs/>
          <w:color w:val="000000" w:themeColor="text1"/>
          <w:sz w:val="24"/>
          <w:szCs w:val="24"/>
        </w:rPr>
        <w:t>Resolution Authorizing Joint Cooperation Agreement Amendment</w:t>
      </w:r>
    </w:p>
    <w:p w14:paraId="718915C1" w14:textId="77777777" w:rsidR="00421B8C" w:rsidRPr="003342DF" w:rsidRDefault="00421B8C" w:rsidP="00421B8C">
      <w:pPr>
        <w:spacing w:after="150"/>
        <w:rPr>
          <w:i/>
          <w:iCs/>
          <w:sz w:val="24"/>
          <w:szCs w:val="24"/>
        </w:rPr>
      </w:pPr>
      <w:r w:rsidRPr="003342DF">
        <w:rPr>
          <w:sz w:val="24"/>
          <w:szCs w:val="24"/>
        </w:rPr>
        <w:t xml:space="preserve">Town Manager Parrish presented a resolution to add the towns of Mars Hill and Marshall to the Asheville Regional Housing Consortium. She explained this housekeeping item requires all </w:t>
      </w:r>
      <w:r w:rsidRPr="003342DF">
        <w:rPr>
          <w:sz w:val="24"/>
          <w:szCs w:val="24"/>
        </w:rPr>
        <w:lastRenderedPageBreak/>
        <w:t xml:space="preserve">current consortium members to vote on new member additions, though it doesn't significantly </w:t>
      </w:r>
      <w:r w:rsidRPr="003342DF">
        <w:rPr>
          <w:i/>
          <w:iCs/>
          <w:sz w:val="24"/>
          <w:szCs w:val="24"/>
        </w:rPr>
        <w:t>impact Montreat's participation.</w:t>
      </w:r>
    </w:p>
    <w:p w14:paraId="33147710" w14:textId="77777777" w:rsidR="00421B8C" w:rsidRPr="003342DF" w:rsidRDefault="00421B8C" w:rsidP="00421B8C">
      <w:pPr>
        <w:pStyle w:val="Aside"/>
        <w:spacing w:before="120" w:after="120"/>
        <w:rPr>
          <w:i/>
          <w:iCs/>
          <w:sz w:val="24"/>
          <w:szCs w:val="24"/>
        </w:rPr>
      </w:pPr>
      <w:r w:rsidRPr="003342DF">
        <w:rPr>
          <w:i/>
          <w:iCs/>
          <w:sz w:val="24"/>
          <w:szCs w:val="24"/>
        </w:rPr>
        <w:t>Motion: Mayor Pro Tem Fouche moved to approve the resolution. Commissioner Widmer seconded. Motion carried unanimously.</w:t>
      </w:r>
    </w:p>
    <w:p w14:paraId="332874A9" w14:textId="0A38A54B" w:rsidR="00421B8C" w:rsidRPr="003342DF" w:rsidRDefault="00421B8C" w:rsidP="00421B8C">
      <w:pPr>
        <w:pStyle w:val="Heading3"/>
        <w:rPr>
          <w:rFonts w:ascii="Times New Roman" w:hAnsi="Times New Roman" w:cs="Times New Roman"/>
          <w:b/>
          <w:bCs/>
          <w:color w:val="000000" w:themeColor="text1"/>
          <w:sz w:val="24"/>
          <w:szCs w:val="24"/>
        </w:rPr>
      </w:pPr>
      <w:r w:rsidRPr="003342DF">
        <w:rPr>
          <w:rFonts w:ascii="Times New Roman" w:hAnsi="Times New Roman" w:cs="Times New Roman"/>
          <w:b/>
          <w:bCs/>
          <w:color w:val="000000" w:themeColor="text1"/>
          <w:sz w:val="24"/>
          <w:szCs w:val="24"/>
        </w:rPr>
        <w:t>Budget Amendments 13 and 14</w:t>
      </w:r>
    </w:p>
    <w:p w14:paraId="321034B0" w14:textId="77777777" w:rsidR="00421B8C" w:rsidRPr="003342DF" w:rsidRDefault="00421B8C" w:rsidP="00421B8C">
      <w:pPr>
        <w:spacing w:after="150"/>
        <w:rPr>
          <w:sz w:val="24"/>
          <w:szCs w:val="24"/>
        </w:rPr>
      </w:pPr>
      <w:r w:rsidRPr="003342DF">
        <w:rPr>
          <w:sz w:val="24"/>
          <w:szCs w:val="24"/>
        </w:rPr>
        <w:t xml:space="preserve">Town Manager Parrish presented budget amendment 13 to move funds from streets department capital outlay to sanitation capital outlay for convenience center gate upgrades, as discussed in the previous budget meeting. The commissioners </w:t>
      </w:r>
      <w:proofErr w:type="gramStart"/>
      <w:r w:rsidRPr="003342DF">
        <w:rPr>
          <w:sz w:val="24"/>
          <w:szCs w:val="24"/>
        </w:rPr>
        <w:t>had</w:t>
      </w:r>
      <w:proofErr w:type="gramEnd"/>
      <w:r w:rsidRPr="003342DF">
        <w:rPr>
          <w:sz w:val="24"/>
          <w:szCs w:val="24"/>
        </w:rPr>
        <w:t xml:space="preserve"> instructed staff to find funding within the current fiscal year for these improvements.</w:t>
      </w:r>
    </w:p>
    <w:p w14:paraId="4D37DFC0" w14:textId="77777777" w:rsidR="006519E6" w:rsidRPr="006519E6" w:rsidRDefault="006519E6" w:rsidP="006519E6">
      <w:pPr>
        <w:spacing w:after="150"/>
        <w:rPr>
          <w:sz w:val="24"/>
          <w:szCs w:val="24"/>
        </w:rPr>
      </w:pPr>
      <w:r w:rsidRPr="006519E6">
        <w:rPr>
          <w:sz w:val="24"/>
          <w:szCs w:val="24"/>
        </w:rPr>
        <w:t>The Town Manager presented budget amendments for consideration. Budget Amendment Number 13 was proposed to address improvements as soon as possible. Budget Amendment Number 14 would include the most recent FEMA disbursement of $114,340.27 into Fund 29. Additionally, an amendment to the original pre-audited amount from $132,654 to $246,994 for Withers Ravenel Culver Engineering was proposed to cover more portions of the contract to be completed in this fiscal year.</w:t>
      </w:r>
    </w:p>
    <w:p w14:paraId="738F99BF" w14:textId="5C6BEC7A" w:rsidR="006519E6" w:rsidRPr="006519E6" w:rsidRDefault="006519E6" w:rsidP="006519E6">
      <w:pPr>
        <w:spacing w:after="150"/>
        <w:rPr>
          <w:sz w:val="24"/>
          <w:szCs w:val="24"/>
        </w:rPr>
      </w:pPr>
      <w:r w:rsidRPr="006519E6">
        <w:rPr>
          <w:sz w:val="24"/>
          <w:szCs w:val="24"/>
        </w:rPr>
        <w:t>Mayor Helms inquired if there were any questions about the budget amendments from the town manager and indicated both amendments could be considered in one motion.</w:t>
      </w:r>
    </w:p>
    <w:p w14:paraId="670A1BC9" w14:textId="20F76C69" w:rsidR="006519E6" w:rsidRDefault="00823635" w:rsidP="006519E6">
      <w:pPr>
        <w:pStyle w:val="Aside"/>
        <w:spacing w:before="120" w:after="120"/>
        <w:rPr>
          <w:i/>
          <w:iCs/>
          <w:sz w:val="24"/>
          <w:szCs w:val="24"/>
        </w:rPr>
      </w:pPr>
      <w:r>
        <w:rPr>
          <w:i/>
          <w:iCs/>
          <w:sz w:val="24"/>
          <w:szCs w:val="24"/>
        </w:rPr>
        <w:t xml:space="preserve">Motion: </w:t>
      </w:r>
      <w:r w:rsidR="006519E6" w:rsidRPr="006519E6">
        <w:rPr>
          <w:i/>
          <w:iCs/>
          <w:sz w:val="24"/>
          <w:szCs w:val="24"/>
        </w:rPr>
        <w:t>Commissioner Tom Widmer moved to approve both budget amendments numbered 13 and 14. Commissioner</w:t>
      </w:r>
      <w:r w:rsidR="006519E6">
        <w:rPr>
          <w:i/>
          <w:iCs/>
          <w:sz w:val="24"/>
          <w:szCs w:val="24"/>
        </w:rPr>
        <w:t xml:space="preserve"> Jane</w:t>
      </w:r>
      <w:r w:rsidR="006519E6" w:rsidRPr="006519E6">
        <w:rPr>
          <w:i/>
          <w:iCs/>
          <w:sz w:val="24"/>
          <w:szCs w:val="24"/>
        </w:rPr>
        <w:t xml:space="preserve"> Alexander seconded the motion. The motion passed unanimously.</w:t>
      </w:r>
    </w:p>
    <w:p w14:paraId="32AE2876" w14:textId="4F9B374E" w:rsidR="006519E6" w:rsidRPr="006519E6" w:rsidRDefault="006519E6" w:rsidP="006519E6">
      <w:pPr>
        <w:spacing w:after="150"/>
        <w:rPr>
          <w:sz w:val="24"/>
          <w:szCs w:val="24"/>
        </w:rPr>
      </w:pPr>
      <w:r w:rsidRPr="006519E6">
        <w:rPr>
          <w:sz w:val="24"/>
          <w:szCs w:val="24"/>
        </w:rPr>
        <w:t xml:space="preserve">Mayor Helms opened the floor for public comment. Tom Frist </w:t>
      </w:r>
      <w:r>
        <w:rPr>
          <w:sz w:val="24"/>
          <w:szCs w:val="24"/>
        </w:rPr>
        <w:t xml:space="preserve">of 98 Frist Road </w:t>
      </w:r>
      <w:r w:rsidRPr="006519E6">
        <w:rPr>
          <w:sz w:val="24"/>
          <w:szCs w:val="24"/>
        </w:rPr>
        <w:t>addressed the commission, expressing his concern about ongoing conflicts in the community involving the Burns and Hamilton families, whom he described as stalwarts of Montreat. He noted the pain these conflicts cause, comparing them to previous divided issues like the town hall matter and church split.</w:t>
      </w:r>
      <w:r>
        <w:rPr>
          <w:sz w:val="24"/>
          <w:szCs w:val="24"/>
        </w:rPr>
        <w:t xml:space="preserve"> Mr.</w:t>
      </w:r>
      <w:r w:rsidRPr="006519E6">
        <w:rPr>
          <w:sz w:val="24"/>
          <w:szCs w:val="24"/>
        </w:rPr>
        <w:t xml:space="preserve"> Frist emphasized that as friends and Christians, these seem like small issues compared to world events and suggested a potential solution where if </w:t>
      </w:r>
      <w:r>
        <w:rPr>
          <w:sz w:val="24"/>
          <w:szCs w:val="24"/>
        </w:rPr>
        <w:t>Mr. Burns</w:t>
      </w:r>
      <w:r w:rsidRPr="006519E6">
        <w:rPr>
          <w:sz w:val="24"/>
          <w:szCs w:val="24"/>
        </w:rPr>
        <w:t xml:space="preserve"> believes his system</w:t>
      </w:r>
      <w:r>
        <w:rPr>
          <w:sz w:val="24"/>
          <w:szCs w:val="24"/>
        </w:rPr>
        <w:t xml:space="preserve"> </w:t>
      </w:r>
      <w:r w:rsidRPr="006519E6">
        <w:rPr>
          <w:sz w:val="24"/>
          <w:szCs w:val="24"/>
        </w:rPr>
        <w:t xml:space="preserve">will work, he should guarantee to fix any damage done to the Hamilton's property or to Montreat. He thanked </w:t>
      </w:r>
      <w:r>
        <w:rPr>
          <w:sz w:val="24"/>
          <w:szCs w:val="24"/>
        </w:rPr>
        <w:t>Commissioner Blake</w:t>
      </w:r>
      <w:r w:rsidRPr="006519E6">
        <w:rPr>
          <w:sz w:val="24"/>
          <w:szCs w:val="24"/>
        </w:rPr>
        <w:t xml:space="preserve"> for his study and efforts, noting the complexity of what should be a simple matter, and expressed hope that goodwill could lead to a resolution.</w:t>
      </w:r>
    </w:p>
    <w:p w14:paraId="5E531127" w14:textId="3C489A9C" w:rsidR="006519E6" w:rsidRDefault="006519E6" w:rsidP="006519E6">
      <w:pPr>
        <w:spacing w:after="150"/>
        <w:rPr>
          <w:sz w:val="24"/>
          <w:szCs w:val="24"/>
        </w:rPr>
      </w:pPr>
      <w:r w:rsidRPr="006519E6">
        <w:rPr>
          <w:sz w:val="24"/>
          <w:szCs w:val="24"/>
        </w:rPr>
        <w:t>Mayor Helms thanked Tom for his comments and suggested it might be a conversation to have with other people involved. The mayor noted they had been hoping for such resolution as well, but acknowledged the issue persists.</w:t>
      </w:r>
    </w:p>
    <w:p w14:paraId="449EEAE1" w14:textId="2F029DB8" w:rsidR="006519E6" w:rsidRDefault="006519E6" w:rsidP="006519E6">
      <w:pPr>
        <w:spacing w:after="150"/>
        <w:rPr>
          <w:sz w:val="24"/>
          <w:szCs w:val="24"/>
        </w:rPr>
      </w:pPr>
      <w:r>
        <w:rPr>
          <w:sz w:val="24"/>
          <w:szCs w:val="24"/>
        </w:rPr>
        <w:t>Commissioner Grant Dasher left the meeting at 7:59 p.m.</w:t>
      </w:r>
    </w:p>
    <w:p w14:paraId="32F1D918" w14:textId="77777777" w:rsidR="006519E6" w:rsidRDefault="006519E6" w:rsidP="006519E6">
      <w:pPr>
        <w:pStyle w:val="Heading3"/>
        <w:rPr>
          <w:rFonts w:ascii="Times New Roman" w:hAnsi="Times New Roman" w:cs="Times New Roman"/>
          <w:b/>
          <w:bCs/>
          <w:color w:val="000000" w:themeColor="text1"/>
          <w:sz w:val="24"/>
          <w:szCs w:val="24"/>
        </w:rPr>
      </w:pPr>
      <w:r w:rsidRPr="006519E6">
        <w:rPr>
          <w:rFonts w:ascii="Times New Roman" w:hAnsi="Times New Roman" w:cs="Times New Roman"/>
          <w:b/>
          <w:bCs/>
          <w:color w:val="000000" w:themeColor="text1"/>
          <w:sz w:val="24"/>
          <w:szCs w:val="24"/>
        </w:rPr>
        <w:t>Closed Session to Consult with the Town Attorney</w:t>
      </w:r>
    </w:p>
    <w:p w14:paraId="5A5D9D83" w14:textId="77777777" w:rsidR="006519E6" w:rsidRPr="006519E6" w:rsidRDefault="006519E6" w:rsidP="006519E6">
      <w:pPr>
        <w:spacing w:after="150"/>
        <w:rPr>
          <w:sz w:val="24"/>
          <w:szCs w:val="24"/>
        </w:rPr>
      </w:pPr>
      <w:r w:rsidRPr="006519E6">
        <w:rPr>
          <w:sz w:val="24"/>
          <w:szCs w:val="24"/>
        </w:rPr>
        <w:t>Town Attorney Brandon Freeman provided clarification on the proper legal citation and purpose for the closed session. He explained that the closed session would be pursuant to N.C.G.S. § 143-318.11(a)(3) to discuss a legal matter to preserve attorney-client privilege, specifically regarding ongoing litigation pending in Buncombe County between MRA versus Town of Montreat and others, which is also pending in the Court of Appeals.</w:t>
      </w:r>
    </w:p>
    <w:p w14:paraId="0AE05EF3" w14:textId="639A7276" w:rsidR="006519E6" w:rsidRDefault="00823635" w:rsidP="006519E6">
      <w:pPr>
        <w:pStyle w:val="Aside"/>
        <w:spacing w:before="120" w:after="120"/>
        <w:rPr>
          <w:i/>
          <w:iCs/>
          <w:sz w:val="24"/>
          <w:szCs w:val="24"/>
        </w:rPr>
      </w:pPr>
      <w:r>
        <w:rPr>
          <w:i/>
          <w:iCs/>
          <w:sz w:val="24"/>
          <w:szCs w:val="24"/>
        </w:rPr>
        <w:lastRenderedPageBreak/>
        <w:t xml:space="preserve">Motion: </w:t>
      </w:r>
      <w:r w:rsidR="006519E6">
        <w:rPr>
          <w:i/>
          <w:iCs/>
          <w:sz w:val="24"/>
          <w:szCs w:val="24"/>
        </w:rPr>
        <w:t xml:space="preserve">Mayor Pro Tem Kitty Fouche moved to </w:t>
      </w:r>
      <w:proofErr w:type="gramStart"/>
      <w:r w:rsidR="006519E6">
        <w:rPr>
          <w:i/>
          <w:iCs/>
          <w:sz w:val="24"/>
          <w:szCs w:val="24"/>
        </w:rPr>
        <w:t>enter into</w:t>
      </w:r>
      <w:proofErr w:type="gramEnd"/>
      <w:r w:rsidR="006519E6">
        <w:rPr>
          <w:i/>
          <w:iCs/>
          <w:sz w:val="24"/>
          <w:szCs w:val="24"/>
        </w:rPr>
        <w:t xml:space="preserve"> closed session as authorized by</w:t>
      </w:r>
      <w:r w:rsidR="006519E6" w:rsidRPr="006519E6">
        <w:t xml:space="preserve"> </w:t>
      </w:r>
      <w:r w:rsidR="006519E6">
        <w:t xml:space="preserve">§ 143-318.11(a)(3). </w:t>
      </w:r>
      <w:r w:rsidR="006519E6" w:rsidRPr="006519E6">
        <w:rPr>
          <w:i/>
          <w:iCs/>
          <w:sz w:val="24"/>
          <w:szCs w:val="24"/>
        </w:rPr>
        <w:t>Commissioner Tom Widmer seconded the motion.</w:t>
      </w:r>
      <w:r w:rsidR="006519E6">
        <w:rPr>
          <w:i/>
          <w:iCs/>
          <w:sz w:val="24"/>
          <w:szCs w:val="24"/>
        </w:rPr>
        <w:t xml:space="preserve"> </w:t>
      </w:r>
      <w:r w:rsidR="006519E6" w:rsidRPr="006519E6">
        <w:rPr>
          <w:i/>
          <w:iCs/>
          <w:sz w:val="24"/>
          <w:szCs w:val="24"/>
        </w:rPr>
        <w:t>The motion passed unanimously.</w:t>
      </w:r>
    </w:p>
    <w:p w14:paraId="7BA4FC20" w14:textId="77777777" w:rsidR="00823635" w:rsidRDefault="00823635" w:rsidP="00823635"/>
    <w:p w14:paraId="7A473E2D" w14:textId="09EFB65C" w:rsidR="00823635" w:rsidRPr="00823635" w:rsidRDefault="00823635" w:rsidP="00823635">
      <w:pPr>
        <w:rPr>
          <w:sz w:val="24"/>
          <w:szCs w:val="24"/>
        </w:rPr>
      </w:pPr>
      <w:r w:rsidRPr="00823635">
        <w:rPr>
          <w:sz w:val="24"/>
          <w:szCs w:val="24"/>
        </w:rPr>
        <w:t>Closed Session participants moved to the Conference Room.</w:t>
      </w:r>
    </w:p>
    <w:p w14:paraId="393DE951" w14:textId="77777777" w:rsidR="00823635" w:rsidRDefault="00823635" w:rsidP="00823635"/>
    <w:p w14:paraId="254E8867" w14:textId="77777777" w:rsidR="00823635" w:rsidRDefault="00823635" w:rsidP="00823635"/>
    <w:p w14:paraId="64246412" w14:textId="77777777" w:rsidR="00823635" w:rsidRPr="00823635" w:rsidRDefault="00823635" w:rsidP="00823635"/>
    <w:p w14:paraId="5BB9D785" w14:textId="117044FF" w:rsidR="006519E6" w:rsidRDefault="00823635" w:rsidP="00823635">
      <w:pPr>
        <w:ind w:left="450"/>
        <w:rPr>
          <w:i/>
          <w:iCs/>
          <w:sz w:val="24"/>
          <w:szCs w:val="24"/>
        </w:rPr>
      </w:pPr>
      <w:r>
        <w:rPr>
          <w:i/>
          <w:iCs/>
          <w:sz w:val="24"/>
          <w:szCs w:val="24"/>
        </w:rPr>
        <w:t xml:space="preserve">Motion: </w:t>
      </w:r>
      <w:r w:rsidRPr="00823635">
        <w:rPr>
          <w:i/>
          <w:iCs/>
          <w:sz w:val="24"/>
          <w:szCs w:val="24"/>
        </w:rPr>
        <w:t>A motion was made to return to Open Session at 8:30 p.m. by Commissioner Tom Widmer. Mayor Pro Tem Kitty Fouche seconded the motion.  The motion passed unanimously.</w:t>
      </w:r>
    </w:p>
    <w:p w14:paraId="0988F074" w14:textId="77777777" w:rsidR="00823635" w:rsidRDefault="00823635" w:rsidP="00823635">
      <w:pPr>
        <w:ind w:left="450"/>
        <w:rPr>
          <w:i/>
          <w:iCs/>
          <w:sz w:val="24"/>
          <w:szCs w:val="24"/>
        </w:rPr>
      </w:pPr>
    </w:p>
    <w:p w14:paraId="11467730" w14:textId="5C520B73" w:rsidR="00823635" w:rsidRDefault="00823635" w:rsidP="00823635">
      <w:pPr>
        <w:ind w:hanging="90"/>
        <w:rPr>
          <w:sz w:val="24"/>
          <w:szCs w:val="24"/>
        </w:rPr>
      </w:pPr>
      <w:r>
        <w:rPr>
          <w:sz w:val="24"/>
          <w:szCs w:val="24"/>
        </w:rPr>
        <w:t>Upon returning to Open Session there was no official business to discuss.</w:t>
      </w:r>
    </w:p>
    <w:p w14:paraId="46DA585B" w14:textId="77777777" w:rsidR="00823635" w:rsidRDefault="00823635" w:rsidP="00823635">
      <w:pPr>
        <w:ind w:hanging="90"/>
        <w:rPr>
          <w:sz w:val="24"/>
          <w:szCs w:val="24"/>
        </w:rPr>
      </w:pPr>
    </w:p>
    <w:p w14:paraId="6E3EE382" w14:textId="07E646B1" w:rsidR="00823635" w:rsidRDefault="00823635" w:rsidP="00823635">
      <w:pPr>
        <w:ind w:left="450"/>
        <w:rPr>
          <w:i/>
          <w:iCs/>
          <w:sz w:val="24"/>
          <w:szCs w:val="24"/>
        </w:rPr>
      </w:pPr>
      <w:r>
        <w:rPr>
          <w:i/>
          <w:iCs/>
          <w:sz w:val="24"/>
          <w:szCs w:val="24"/>
        </w:rPr>
        <w:t xml:space="preserve">Motion: </w:t>
      </w:r>
      <w:r w:rsidRPr="00823635">
        <w:rPr>
          <w:i/>
          <w:iCs/>
          <w:sz w:val="24"/>
          <w:szCs w:val="24"/>
        </w:rPr>
        <w:t>A motion was made by Commissioner Tom Widmer</w:t>
      </w:r>
      <w:r>
        <w:rPr>
          <w:i/>
          <w:iCs/>
          <w:sz w:val="24"/>
          <w:szCs w:val="24"/>
        </w:rPr>
        <w:t xml:space="preserve"> to adjourn the meeting at 8:32 p.m. Commissioner Jane Alexander </w:t>
      </w:r>
      <w:r w:rsidRPr="00823635">
        <w:rPr>
          <w:i/>
          <w:iCs/>
          <w:sz w:val="24"/>
          <w:szCs w:val="24"/>
        </w:rPr>
        <w:t>seconded the motion.  The motion passed unanimously</w:t>
      </w:r>
      <w:r>
        <w:rPr>
          <w:i/>
          <w:iCs/>
          <w:sz w:val="24"/>
          <w:szCs w:val="24"/>
        </w:rPr>
        <w:t xml:space="preserve"> and the meeting was adjourned</w:t>
      </w:r>
      <w:r w:rsidRPr="00823635">
        <w:rPr>
          <w:i/>
          <w:iCs/>
          <w:sz w:val="24"/>
          <w:szCs w:val="24"/>
        </w:rPr>
        <w:t>.</w:t>
      </w:r>
    </w:p>
    <w:p w14:paraId="39921805" w14:textId="77777777" w:rsidR="00823635" w:rsidRDefault="00823635" w:rsidP="00823635">
      <w:pPr>
        <w:ind w:left="450"/>
        <w:rPr>
          <w:i/>
          <w:iCs/>
          <w:sz w:val="24"/>
          <w:szCs w:val="24"/>
        </w:rPr>
      </w:pPr>
    </w:p>
    <w:p w14:paraId="68650C4B" w14:textId="77777777" w:rsidR="00823635" w:rsidRDefault="00823635" w:rsidP="00823635">
      <w:pPr>
        <w:rPr>
          <w:sz w:val="24"/>
          <w:szCs w:val="24"/>
        </w:rPr>
      </w:pPr>
    </w:p>
    <w:p w14:paraId="5BD79049" w14:textId="77777777" w:rsidR="00823635" w:rsidRDefault="00823635" w:rsidP="00823635">
      <w:pPr>
        <w:rPr>
          <w:sz w:val="24"/>
          <w:szCs w:val="24"/>
        </w:rPr>
      </w:pPr>
    </w:p>
    <w:p w14:paraId="2F19ACC3" w14:textId="4F4908E7" w:rsidR="00823635" w:rsidRDefault="00823635" w:rsidP="00823635">
      <w:pPr>
        <w:rPr>
          <w:sz w:val="24"/>
          <w:szCs w:val="24"/>
        </w:rPr>
      </w:pPr>
      <w:proofErr w:type="gramStart"/>
      <w:r>
        <w:rPr>
          <w:sz w:val="24"/>
          <w:szCs w:val="24"/>
        </w:rPr>
        <w:t>__________________________</w:t>
      </w:r>
      <w:r>
        <w:rPr>
          <w:sz w:val="24"/>
          <w:szCs w:val="24"/>
        </w:rPr>
        <w:tab/>
      </w:r>
      <w:r>
        <w:rPr>
          <w:sz w:val="24"/>
          <w:szCs w:val="24"/>
        </w:rPr>
        <w:tab/>
      </w:r>
      <w:r>
        <w:rPr>
          <w:sz w:val="24"/>
          <w:szCs w:val="24"/>
        </w:rPr>
        <w:tab/>
      </w:r>
      <w:r>
        <w:rPr>
          <w:sz w:val="24"/>
          <w:szCs w:val="24"/>
        </w:rPr>
        <w:tab/>
      </w:r>
      <w:proofErr w:type="gramEnd"/>
      <w:r>
        <w:rPr>
          <w:sz w:val="24"/>
          <w:szCs w:val="24"/>
        </w:rPr>
        <w:t>_____________________________</w:t>
      </w:r>
    </w:p>
    <w:p w14:paraId="2A45E7AB" w14:textId="0DC0133A" w:rsidR="00823635" w:rsidRPr="00823635" w:rsidRDefault="00823635" w:rsidP="00823635">
      <w:pPr>
        <w:rPr>
          <w:sz w:val="24"/>
          <w:szCs w:val="24"/>
        </w:rPr>
      </w:pPr>
      <w:r>
        <w:rPr>
          <w:sz w:val="24"/>
          <w:szCs w:val="24"/>
        </w:rPr>
        <w:t>Tim Helms, Mayor</w:t>
      </w:r>
      <w:r>
        <w:rPr>
          <w:sz w:val="24"/>
          <w:szCs w:val="24"/>
        </w:rPr>
        <w:tab/>
      </w:r>
      <w:r>
        <w:rPr>
          <w:sz w:val="24"/>
          <w:szCs w:val="24"/>
        </w:rPr>
        <w:tab/>
      </w:r>
      <w:r>
        <w:rPr>
          <w:sz w:val="24"/>
          <w:szCs w:val="24"/>
        </w:rPr>
        <w:tab/>
      </w:r>
      <w:r>
        <w:rPr>
          <w:sz w:val="24"/>
          <w:szCs w:val="24"/>
        </w:rPr>
        <w:tab/>
      </w:r>
      <w:r>
        <w:rPr>
          <w:sz w:val="24"/>
          <w:szCs w:val="24"/>
        </w:rPr>
        <w:tab/>
      </w:r>
      <w:r>
        <w:rPr>
          <w:sz w:val="24"/>
          <w:szCs w:val="24"/>
        </w:rPr>
        <w:tab/>
        <w:t>Angie Murphy, Town Council</w:t>
      </w:r>
    </w:p>
    <w:p w14:paraId="60695888" w14:textId="77777777" w:rsidR="00823635" w:rsidRDefault="00823635" w:rsidP="00823635">
      <w:pPr>
        <w:ind w:hanging="90"/>
        <w:rPr>
          <w:sz w:val="24"/>
          <w:szCs w:val="24"/>
        </w:rPr>
      </w:pPr>
    </w:p>
    <w:p w14:paraId="33267BA1" w14:textId="77777777" w:rsidR="00823635" w:rsidRPr="00823635" w:rsidRDefault="00823635" w:rsidP="00823635">
      <w:pPr>
        <w:ind w:hanging="90"/>
        <w:rPr>
          <w:sz w:val="24"/>
          <w:szCs w:val="24"/>
        </w:rPr>
      </w:pPr>
    </w:p>
    <w:p w14:paraId="77A06C8F" w14:textId="77777777" w:rsidR="006519E6" w:rsidRPr="006519E6" w:rsidRDefault="006519E6" w:rsidP="006519E6"/>
    <w:p w14:paraId="70B8248F" w14:textId="77777777" w:rsidR="006519E6" w:rsidRPr="006519E6" w:rsidRDefault="006519E6" w:rsidP="006519E6">
      <w:pPr>
        <w:spacing w:after="150"/>
        <w:rPr>
          <w:sz w:val="24"/>
          <w:szCs w:val="24"/>
        </w:rPr>
      </w:pPr>
    </w:p>
    <w:p w14:paraId="00C4F7EC" w14:textId="33C600A7" w:rsidR="006519E6" w:rsidRPr="006519E6" w:rsidRDefault="006519E6" w:rsidP="006519E6">
      <w:pPr>
        <w:rPr>
          <w:sz w:val="24"/>
          <w:szCs w:val="24"/>
        </w:rPr>
      </w:pPr>
    </w:p>
    <w:p w14:paraId="072680EE" w14:textId="77777777" w:rsidR="006557F4" w:rsidRDefault="006557F4"/>
    <w:sectPr w:rsidR="0065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C"/>
    <w:rsid w:val="0022116E"/>
    <w:rsid w:val="003342DF"/>
    <w:rsid w:val="00421B8C"/>
    <w:rsid w:val="004B700E"/>
    <w:rsid w:val="006519E6"/>
    <w:rsid w:val="006557F4"/>
    <w:rsid w:val="00823635"/>
    <w:rsid w:val="00870169"/>
    <w:rsid w:val="008E48CF"/>
    <w:rsid w:val="00A133C0"/>
    <w:rsid w:val="00D71BAF"/>
    <w:rsid w:val="00E6114D"/>
    <w:rsid w:val="00E77C5A"/>
    <w:rsid w:val="00F8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B46B"/>
  <w15:chartTrackingRefBased/>
  <w15:docId w15:val="{554063C5-AD8C-406B-870B-C265D1CA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8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21B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B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B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B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1B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1B8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1B8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1B8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1B8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B8C"/>
    <w:rPr>
      <w:rFonts w:eastAsiaTheme="majorEastAsia" w:cstheme="majorBidi"/>
      <w:color w:val="272727" w:themeColor="text1" w:themeTint="D8"/>
    </w:rPr>
  </w:style>
  <w:style w:type="paragraph" w:styleId="Title">
    <w:name w:val="Title"/>
    <w:basedOn w:val="Normal"/>
    <w:next w:val="Normal"/>
    <w:link w:val="TitleChar"/>
    <w:uiPriority w:val="10"/>
    <w:qFormat/>
    <w:rsid w:val="00421B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B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B8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1B8C"/>
    <w:rPr>
      <w:i/>
      <w:iCs/>
      <w:color w:val="404040" w:themeColor="text1" w:themeTint="BF"/>
    </w:rPr>
  </w:style>
  <w:style w:type="paragraph" w:styleId="ListParagraph">
    <w:name w:val="List Paragraph"/>
    <w:basedOn w:val="Normal"/>
    <w:uiPriority w:val="34"/>
    <w:qFormat/>
    <w:rsid w:val="00421B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21B8C"/>
    <w:rPr>
      <w:i/>
      <w:iCs/>
      <w:color w:val="0F4761" w:themeColor="accent1" w:themeShade="BF"/>
    </w:rPr>
  </w:style>
  <w:style w:type="paragraph" w:styleId="IntenseQuote">
    <w:name w:val="Intense Quote"/>
    <w:basedOn w:val="Normal"/>
    <w:next w:val="Normal"/>
    <w:link w:val="IntenseQuoteChar"/>
    <w:uiPriority w:val="30"/>
    <w:qFormat/>
    <w:rsid w:val="00421B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1B8C"/>
    <w:rPr>
      <w:i/>
      <w:iCs/>
      <w:color w:val="0F4761" w:themeColor="accent1" w:themeShade="BF"/>
    </w:rPr>
  </w:style>
  <w:style w:type="character" w:styleId="IntenseReference">
    <w:name w:val="Intense Reference"/>
    <w:basedOn w:val="DefaultParagraphFont"/>
    <w:uiPriority w:val="32"/>
    <w:qFormat/>
    <w:rsid w:val="00421B8C"/>
    <w:rPr>
      <w:b/>
      <w:bCs/>
      <w:smallCaps/>
      <w:color w:val="0F4761" w:themeColor="accent1" w:themeShade="BF"/>
      <w:spacing w:val="5"/>
    </w:rPr>
  </w:style>
  <w:style w:type="paragraph" w:customStyle="1" w:styleId="Aside">
    <w:name w:val="Aside"/>
    <w:basedOn w:val="Normal"/>
    <w:next w:val="Normal"/>
    <w:rsid w:val="00421B8C"/>
    <w:pPr>
      <w:spacing w:line="276" w:lineRule="auto"/>
      <w:ind w:left="500"/>
    </w:pPr>
    <w:rPr>
      <w:color w:val="333333"/>
    </w:rPr>
  </w:style>
  <w:style w:type="paragraph" w:styleId="NormalWeb">
    <w:name w:val="Normal (Web)"/>
    <w:basedOn w:val="Normal"/>
    <w:uiPriority w:val="99"/>
    <w:semiHidden/>
    <w:unhideWhenUsed/>
    <w:rsid w:val="0087016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8</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Murphy</dc:creator>
  <cp:keywords/>
  <dc:description/>
  <cp:lastModifiedBy>Angela Murphy</cp:lastModifiedBy>
  <cp:revision>2</cp:revision>
  <dcterms:created xsi:type="dcterms:W3CDTF">2026-04-21T16:17:00Z</dcterms:created>
  <dcterms:modified xsi:type="dcterms:W3CDTF">2026-05-13T21:13:00Z</dcterms:modified>
</cp:coreProperties>
</file>