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6D61" w14:textId="77777777" w:rsidR="00EB7073"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EB7073">
        <w:rPr>
          <w:rFonts w:asciiTheme="minorHAnsi" w:hAnsiTheme="minorHAnsi" w:cs="Calibri"/>
          <w:szCs w:val="24"/>
        </w:rPr>
        <w:t>Mayor Tim Helms</w:t>
      </w:r>
    </w:p>
    <w:p w14:paraId="4BD41494" w14:textId="77777777" w:rsidR="00CD602E" w:rsidRDefault="00DB283B" w:rsidP="00EB7073">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Mayor Pro </w:t>
      </w:r>
      <w:proofErr w:type="spellStart"/>
      <w:r>
        <w:rPr>
          <w:rFonts w:asciiTheme="minorHAnsi" w:hAnsiTheme="minorHAnsi" w:cs="Calibri"/>
          <w:szCs w:val="24"/>
        </w:rPr>
        <w:t>Tem</w:t>
      </w:r>
      <w:proofErr w:type="spellEnd"/>
      <w:r>
        <w:rPr>
          <w:rFonts w:asciiTheme="minorHAnsi" w:hAnsiTheme="minorHAnsi" w:cs="Calibri"/>
          <w:szCs w:val="24"/>
        </w:rPr>
        <w:t xml:space="preserve"> Otto</w:t>
      </w:r>
    </w:p>
    <w:p w14:paraId="33433E91" w14:textId="60C54553" w:rsidR="0018230B" w:rsidRDefault="00CF65CA" w:rsidP="00507BB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38AA86C0"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01004CB2" w14:textId="7F7CCF09" w:rsidR="00A70195" w:rsidRDefault="00A7019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3ECA0ED0" w14:textId="7DC2AD3F" w:rsidR="00814279" w:rsidRPr="00507BB8"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507BB8">
        <w:rPr>
          <w:rFonts w:asciiTheme="minorHAnsi" w:hAnsiTheme="minorHAnsi" w:cs="Calibri"/>
          <w:szCs w:val="24"/>
          <w:u w:val="single"/>
        </w:rPr>
        <w:t>absent:</w:t>
      </w:r>
      <w:r w:rsidR="00507BB8">
        <w:rPr>
          <w:rFonts w:asciiTheme="minorHAnsi" w:hAnsiTheme="minorHAnsi" w:cs="Calibri"/>
          <w:szCs w:val="24"/>
        </w:rPr>
        <w:tab/>
        <w:t xml:space="preserve">   Commissioner Kitty Fouche</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proofErr w:type="gramStart"/>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w:t>
      </w:r>
      <w:proofErr w:type="gramEnd"/>
      <w:r w:rsidR="00C8023A">
        <w:rPr>
          <w:rFonts w:asciiTheme="minorHAnsi" w:hAnsiTheme="minorHAnsi" w:cs="Calibri"/>
          <w:szCs w:val="24"/>
        </w:rPr>
        <w:t xml:space="preserve">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746E9A3B" w14:textId="0C1744B4" w:rsidR="00A70195" w:rsidRDefault="00A7019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73B367AF" w14:textId="66060DD6" w:rsidR="00A70195" w:rsidRDefault="00A7019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r w:rsidR="00507BB8">
        <w:rPr>
          <w:rFonts w:asciiTheme="minorHAnsi" w:hAnsiTheme="minorHAnsi" w:cs="Calibri"/>
          <w:szCs w:val="24"/>
        </w:rPr>
        <w:t xml:space="preserve"> (via Zoom)</w:t>
      </w:r>
    </w:p>
    <w:p w14:paraId="169DEF10" w14:textId="32AFF298" w:rsidR="00A70195" w:rsidRDefault="00A70195"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50F4CBAE" w:rsidR="00202AB5" w:rsidRPr="00392AE6"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 few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DB283B">
        <w:rPr>
          <w:rFonts w:asciiTheme="minorHAnsi" w:hAnsiTheme="minorHAnsi" w:cs="Calibri"/>
          <w:szCs w:val="24"/>
        </w:rPr>
        <w:t xml:space="preserve">meeting to order at </w:t>
      </w:r>
      <w:proofErr w:type="gramStart"/>
      <w:r w:rsidR="00507BB8">
        <w:rPr>
          <w:rFonts w:asciiTheme="minorHAnsi" w:hAnsiTheme="minorHAnsi" w:cs="Calibri"/>
          <w:szCs w:val="24"/>
        </w:rPr>
        <w:t>1:</w:t>
      </w:r>
      <w:r w:rsidR="00DB283B">
        <w:rPr>
          <w:rFonts w:asciiTheme="minorHAnsi" w:hAnsiTheme="minorHAnsi" w:cs="Calibri"/>
          <w:szCs w:val="24"/>
        </w:rPr>
        <w:t>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and</w:t>
      </w:r>
      <w:proofErr w:type="gramEnd"/>
      <w:r w:rsidR="00513FEB">
        <w:rPr>
          <w:rFonts w:asciiTheme="minorHAnsi" w:hAnsiTheme="minorHAnsi" w:cs="Calibri"/>
          <w:szCs w:val="24"/>
        </w:rPr>
        <w:t xml:space="preserve">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the pledge of allegiance and a moment of silence.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1067961" w14:textId="4E8FA245" w:rsidR="00C73865" w:rsidRDefault="00C73865" w:rsidP="00A67FD1">
      <w:pPr>
        <w:widowControl w:val="0"/>
        <w:outlineLvl w:val="0"/>
        <w:rPr>
          <w:rFonts w:asciiTheme="minorHAnsi" w:hAnsiTheme="minorHAnsi" w:cs="Calibri"/>
          <w:szCs w:val="24"/>
        </w:rPr>
      </w:pPr>
    </w:p>
    <w:p w14:paraId="77512008" w14:textId="19359B2B" w:rsidR="000849B5" w:rsidRDefault="000849B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507BB8">
        <w:rPr>
          <w:rFonts w:asciiTheme="minorHAnsi" w:hAnsiTheme="minorHAnsi" w:cs="Calibri"/>
          <w:szCs w:val="24"/>
        </w:rPr>
        <w:t>Widmer</w:t>
      </w:r>
      <w:r>
        <w:rPr>
          <w:rFonts w:asciiTheme="minorHAnsi" w:hAnsiTheme="minorHAnsi" w:cs="Calibri"/>
          <w:szCs w:val="24"/>
        </w:rPr>
        <w:t xml:space="preserve"> moved to adopt the agenda as presented.  Commissioner </w:t>
      </w:r>
      <w:r w:rsidR="00507BB8">
        <w:rPr>
          <w:rFonts w:asciiTheme="minorHAnsi" w:hAnsiTheme="minorHAnsi" w:cs="Calibri"/>
          <w:szCs w:val="24"/>
        </w:rPr>
        <w:t>Lentz</w:t>
      </w:r>
      <w:r>
        <w:rPr>
          <w:rFonts w:asciiTheme="minorHAnsi" w:hAnsiTheme="minorHAnsi" w:cs="Calibri"/>
          <w:szCs w:val="24"/>
        </w:rPr>
        <w:t xml:space="preserve"> seconded and the motion carried </w:t>
      </w:r>
      <w:r w:rsidR="00507BB8">
        <w:rPr>
          <w:rFonts w:asciiTheme="minorHAnsi" w:hAnsiTheme="minorHAnsi" w:cs="Calibri"/>
          <w:szCs w:val="24"/>
        </w:rPr>
        <w:t>4</w:t>
      </w:r>
      <w:r>
        <w:rPr>
          <w:rFonts w:asciiTheme="minorHAnsi" w:hAnsiTheme="minorHAnsi" w:cs="Calibri"/>
          <w:szCs w:val="24"/>
        </w:rPr>
        <w:t>/0.</w:t>
      </w:r>
    </w:p>
    <w:p w14:paraId="306B4ECA" w14:textId="77777777" w:rsidR="009E334D" w:rsidRDefault="009E334D" w:rsidP="00F7669F">
      <w:pPr>
        <w:widowControl w:val="0"/>
        <w:jc w:val="left"/>
        <w:outlineLvl w:val="0"/>
        <w:rPr>
          <w:rFonts w:asciiTheme="minorHAnsi" w:hAnsiTheme="minorHAnsi" w:cs="Calibri"/>
          <w:szCs w:val="24"/>
        </w:rPr>
      </w:pPr>
    </w:p>
    <w:p w14:paraId="14053C89" w14:textId="7EFE7507" w:rsidR="00A851EF" w:rsidRDefault="00380118" w:rsidP="00380118">
      <w:pPr>
        <w:jc w:val="center"/>
        <w:rPr>
          <w:rFonts w:asciiTheme="majorHAnsi" w:hAnsiTheme="majorHAnsi"/>
          <w:b/>
          <w:bCs/>
          <w:u w:val="single"/>
        </w:rPr>
      </w:pPr>
      <w:r>
        <w:rPr>
          <w:rFonts w:asciiTheme="majorHAnsi" w:hAnsiTheme="majorHAnsi"/>
          <w:b/>
          <w:bCs/>
          <w:u w:val="single"/>
        </w:rPr>
        <w:t>New Business</w:t>
      </w:r>
    </w:p>
    <w:p w14:paraId="3EAA8C27" w14:textId="0CDC34F4" w:rsidR="00380118" w:rsidRDefault="00380118" w:rsidP="00380118">
      <w:pPr>
        <w:jc w:val="left"/>
        <w:rPr>
          <w:rFonts w:asciiTheme="majorHAnsi" w:hAnsiTheme="majorHAnsi"/>
          <w:b/>
          <w:bCs/>
          <w:u w:val="single"/>
        </w:rPr>
      </w:pPr>
    </w:p>
    <w:p w14:paraId="76E83DC5" w14:textId="6125EBA3" w:rsidR="00380118" w:rsidRDefault="00380118" w:rsidP="00380118">
      <w:pPr>
        <w:jc w:val="left"/>
        <w:rPr>
          <w:rFonts w:asciiTheme="minorHAnsi" w:hAnsiTheme="minorHAnsi" w:cstheme="minorHAnsi"/>
        </w:rPr>
      </w:pPr>
      <w:r w:rsidRPr="00380118">
        <w:rPr>
          <w:rFonts w:asciiTheme="minorHAnsi" w:hAnsiTheme="minorHAnsi" w:cstheme="minorHAnsi"/>
        </w:rPr>
        <w:t>A.</w:t>
      </w:r>
      <w:r>
        <w:rPr>
          <w:rFonts w:asciiTheme="minorHAnsi" w:hAnsiTheme="minorHAnsi" w:cstheme="minorHAnsi"/>
        </w:rPr>
        <w:t xml:space="preserve">   </w:t>
      </w:r>
      <w:r>
        <w:rPr>
          <w:rFonts w:asciiTheme="minorHAnsi" w:hAnsiTheme="minorHAnsi" w:cstheme="minorHAnsi"/>
          <w:u w:val="single"/>
        </w:rPr>
        <w:t>Vote to Allow Virtual Meeting Participation:</w:t>
      </w:r>
      <w:r>
        <w:rPr>
          <w:rFonts w:asciiTheme="minorHAnsi" w:hAnsiTheme="minorHAnsi" w:cstheme="minorHAnsi"/>
        </w:rPr>
        <w:t xml:space="preserve">  Commissioner Alice Lentz moved to allow virtual participation by Commission Members.  Mayor Pro </w:t>
      </w:r>
      <w:proofErr w:type="spellStart"/>
      <w:r>
        <w:rPr>
          <w:rFonts w:asciiTheme="minorHAnsi" w:hAnsiTheme="minorHAnsi" w:cstheme="minorHAnsi"/>
        </w:rPr>
        <w:t>Tem</w:t>
      </w:r>
      <w:proofErr w:type="spellEnd"/>
      <w:r>
        <w:rPr>
          <w:rFonts w:asciiTheme="minorHAnsi" w:hAnsiTheme="minorHAnsi" w:cstheme="minorHAnsi"/>
        </w:rPr>
        <w:t xml:space="preserve"> Otto seconded and the motion carried 4/0.</w:t>
      </w:r>
    </w:p>
    <w:p w14:paraId="06CDB498" w14:textId="1C95DFAC" w:rsidR="00380118" w:rsidRDefault="00380118" w:rsidP="00380118">
      <w:pPr>
        <w:jc w:val="left"/>
        <w:rPr>
          <w:rFonts w:asciiTheme="minorHAnsi" w:hAnsiTheme="minorHAnsi" w:cstheme="minorHAnsi"/>
        </w:rPr>
      </w:pPr>
    </w:p>
    <w:p w14:paraId="3CB282A8" w14:textId="618F6FE1" w:rsidR="00380118" w:rsidRDefault="00380118" w:rsidP="00380118">
      <w:pPr>
        <w:jc w:val="left"/>
        <w:rPr>
          <w:rFonts w:asciiTheme="minorHAnsi" w:hAnsiTheme="minorHAnsi" w:cstheme="minorHAnsi"/>
        </w:rPr>
      </w:pPr>
      <w:r>
        <w:rPr>
          <w:rFonts w:asciiTheme="minorHAnsi" w:hAnsiTheme="minorHAnsi" w:cstheme="minorHAnsi"/>
        </w:rPr>
        <w:t xml:space="preserve">B.  </w:t>
      </w:r>
      <w:r w:rsidRPr="00380118">
        <w:rPr>
          <w:rFonts w:asciiTheme="minorHAnsi" w:hAnsiTheme="minorHAnsi" w:cstheme="minorHAnsi"/>
          <w:u w:val="single"/>
        </w:rPr>
        <w:t>Budget Amendment #10</w:t>
      </w:r>
      <w:r>
        <w:rPr>
          <w:rFonts w:asciiTheme="minorHAnsi" w:hAnsiTheme="minorHAnsi" w:cstheme="minorHAnsi"/>
        </w:rPr>
        <w:t xml:space="preserve">:  </w:t>
      </w:r>
      <w:r w:rsidR="0063313B">
        <w:rPr>
          <w:rFonts w:asciiTheme="minorHAnsi" w:hAnsiTheme="minorHAnsi" w:cstheme="minorHAnsi"/>
        </w:rPr>
        <w:t xml:space="preserve">Mr. Carmichael stated that Budget Amendment #10 is in the amount of $81,639.91 and is being moved from various department to the Capital Project Fund for the new Public Works Building.  Mayor Pro </w:t>
      </w:r>
      <w:proofErr w:type="spellStart"/>
      <w:r w:rsidR="0063313B">
        <w:rPr>
          <w:rFonts w:asciiTheme="minorHAnsi" w:hAnsiTheme="minorHAnsi" w:cstheme="minorHAnsi"/>
        </w:rPr>
        <w:t>Tem</w:t>
      </w:r>
      <w:proofErr w:type="spellEnd"/>
      <w:r w:rsidR="0063313B">
        <w:rPr>
          <w:rFonts w:asciiTheme="minorHAnsi" w:hAnsiTheme="minorHAnsi" w:cstheme="minorHAnsi"/>
        </w:rPr>
        <w:t xml:space="preserve"> Otto moved to adopt Budget Amendment #10 as presented.  Commissioner Jane Alexander </w:t>
      </w:r>
      <w:proofErr w:type="gramStart"/>
      <w:r w:rsidR="0063313B">
        <w:rPr>
          <w:rFonts w:asciiTheme="minorHAnsi" w:hAnsiTheme="minorHAnsi" w:cstheme="minorHAnsi"/>
        </w:rPr>
        <w:t>seconded</w:t>
      </w:r>
      <w:proofErr w:type="gramEnd"/>
      <w:r w:rsidR="0063313B">
        <w:rPr>
          <w:rFonts w:asciiTheme="minorHAnsi" w:hAnsiTheme="minorHAnsi" w:cstheme="minorHAnsi"/>
        </w:rPr>
        <w:t xml:space="preserve"> and the motion carried 4/0.</w:t>
      </w:r>
    </w:p>
    <w:p w14:paraId="56C3E3E7" w14:textId="340AF49A" w:rsidR="0063313B" w:rsidRDefault="0063313B" w:rsidP="00380118">
      <w:pPr>
        <w:jc w:val="left"/>
        <w:rPr>
          <w:rFonts w:asciiTheme="minorHAnsi" w:hAnsiTheme="minorHAnsi" w:cstheme="minorHAnsi"/>
        </w:rPr>
      </w:pPr>
    </w:p>
    <w:p w14:paraId="23569010" w14:textId="79507004" w:rsidR="0063313B" w:rsidRDefault="0063313B" w:rsidP="00380118">
      <w:pPr>
        <w:jc w:val="left"/>
        <w:rPr>
          <w:rFonts w:asciiTheme="minorHAnsi" w:hAnsiTheme="minorHAnsi" w:cstheme="minorHAnsi"/>
        </w:rPr>
      </w:pPr>
      <w:r>
        <w:rPr>
          <w:rFonts w:asciiTheme="minorHAnsi" w:hAnsiTheme="minorHAnsi" w:cstheme="minorHAnsi"/>
        </w:rPr>
        <w:t xml:space="preserve">C.  </w:t>
      </w:r>
      <w:r w:rsidRPr="0063313B">
        <w:rPr>
          <w:rFonts w:asciiTheme="minorHAnsi" w:hAnsiTheme="minorHAnsi" w:cstheme="minorHAnsi"/>
          <w:u w:val="single"/>
        </w:rPr>
        <w:t>Awarding of Auditor Bid</w:t>
      </w:r>
      <w:r>
        <w:rPr>
          <w:rFonts w:asciiTheme="minorHAnsi" w:hAnsiTheme="minorHAnsi" w:cstheme="minorHAnsi"/>
        </w:rPr>
        <w:t>:  Mr. Carmichael stated that an RFP had been issued for new auditors and the Town had two responses.  The Audit Committee reviewed these responses and are recommending Carter, P.A.  They are very knowledgeable in North Carolina governmental auditing.   They received good references and were very</w:t>
      </w:r>
      <w:r w:rsidR="00B67B33">
        <w:rPr>
          <w:rFonts w:asciiTheme="minorHAnsi" w:hAnsiTheme="minorHAnsi" w:cstheme="minorHAnsi"/>
        </w:rPr>
        <w:t xml:space="preserve"> amicable when Ms. Carrasquillo posed a list of questions to them </w:t>
      </w:r>
      <w:proofErr w:type="gramStart"/>
      <w:r w:rsidR="00B67B33">
        <w:rPr>
          <w:rFonts w:asciiTheme="minorHAnsi" w:hAnsiTheme="minorHAnsi" w:cstheme="minorHAnsi"/>
        </w:rPr>
        <w:t>in order for</w:t>
      </w:r>
      <w:proofErr w:type="gramEnd"/>
      <w:r w:rsidR="00B67B33">
        <w:rPr>
          <w:rFonts w:asciiTheme="minorHAnsi" w:hAnsiTheme="minorHAnsi" w:cstheme="minorHAnsi"/>
        </w:rPr>
        <w:t xml:space="preserve"> the Audit Committee to make their decision.  Mayor Pro </w:t>
      </w:r>
      <w:proofErr w:type="spellStart"/>
      <w:r w:rsidR="00B67B33">
        <w:rPr>
          <w:rFonts w:asciiTheme="minorHAnsi" w:hAnsiTheme="minorHAnsi" w:cstheme="minorHAnsi"/>
        </w:rPr>
        <w:t>Tem</w:t>
      </w:r>
      <w:proofErr w:type="spellEnd"/>
      <w:r w:rsidR="00B67B33">
        <w:rPr>
          <w:rFonts w:asciiTheme="minorHAnsi" w:hAnsiTheme="minorHAnsi" w:cstheme="minorHAnsi"/>
        </w:rPr>
        <w:t xml:space="preserve"> Otto moved to award the bid for Town of </w:t>
      </w:r>
      <w:proofErr w:type="spellStart"/>
      <w:r w:rsidR="00B67B33">
        <w:rPr>
          <w:rFonts w:asciiTheme="minorHAnsi" w:hAnsiTheme="minorHAnsi" w:cstheme="minorHAnsi"/>
        </w:rPr>
        <w:t>Montreat</w:t>
      </w:r>
      <w:proofErr w:type="spellEnd"/>
      <w:r w:rsidR="00B67B33">
        <w:rPr>
          <w:rFonts w:asciiTheme="minorHAnsi" w:hAnsiTheme="minorHAnsi" w:cstheme="minorHAnsi"/>
        </w:rPr>
        <w:t xml:space="preserve"> Audit for FY 2019-2020 to Carter, P.A. and to authorize the Mayor to sign engagement letter.  Commissioner Alice Lentz </w:t>
      </w:r>
      <w:proofErr w:type="gramStart"/>
      <w:r w:rsidR="00B67B33">
        <w:rPr>
          <w:rFonts w:asciiTheme="minorHAnsi" w:hAnsiTheme="minorHAnsi" w:cstheme="minorHAnsi"/>
        </w:rPr>
        <w:t>seconded</w:t>
      </w:r>
      <w:proofErr w:type="gramEnd"/>
      <w:r w:rsidR="00B67B33">
        <w:rPr>
          <w:rFonts w:asciiTheme="minorHAnsi" w:hAnsiTheme="minorHAnsi" w:cstheme="minorHAnsi"/>
        </w:rPr>
        <w:t xml:space="preserve"> and the motion carried 4/0.  </w:t>
      </w:r>
    </w:p>
    <w:p w14:paraId="1DE6416A" w14:textId="3BC7C880" w:rsidR="00B67B33" w:rsidRDefault="00B67B33" w:rsidP="00B67B33">
      <w:pPr>
        <w:jc w:val="center"/>
        <w:rPr>
          <w:rFonts w:asciiTheme="majorHAnsi" w:hAnsiTheme="majorHAnsi" w:cstheme="minorHAnsi"/>
          <w:b/>
          <w:bCs/>
          <w:u w:val="single"/>
        </w:rPr>
      </w:pPr>
      <w:r>
        <w:rPr>
          <w:rFonts w:asciiTheme="majorHAnsi" w:hAnsiTheme="majorHAnsi" w:cstheme="minorHAnsi"/>
          <w:b/>
          <w:bCs/>
          <w:u w:val="single"/>
        </w:rPr>
        <w:lastRenderedPageBreak/>
        <w:t>Adjournment</w:t>
      </w:r>
    </w:p>
    <w:p w14:paraId="7A639B5B" w14:textId="5A4BEF7D" w:rsidR="00B67B33" w:rsidRDefault="00B67B33" w:rsidP="00B67B33">
      <w:pPr>
        <w:jc w:val="center"/>
        <w:rPr>
          <w:rFonts w:asciiTheme="majorHAnsi" w:hAnsiTheme="majorHAnsi" w:cstheme="minorHAnsi"/>
          <w:b/>
          <w:bCs/>
          <w:u w:val="single"/>
        </w:rPr>
      </w:pPr>
    </w:p>
    <w:p w14:paraId="2E2F6AF3" w14:textId="6A3CFE18" w:rsidR="00B67B33" w:rsidRPr="00B67B33" w:rsidRDefault="00B67B33" w:rsidP="00B67B33">
      <w:pPr>
        <w:jc w:val="left"/>
        <w:rPr>
          <w:rFonts w:asciiTheme="minorHAnsi" w:hAnsiTheme="minorHAnsi" w:cstheme="minorHAnsi"/>
        </w:rPr>
      </w:pPr>
      <w:r>
        <w:rPr>
          <w:rFonts w:asciiTheme="minorHAnsi" w:hAnsiTheme="minorHAnsi" w:cstheme="minorHAnsi"/>
        </w:rPr>
        <w:t xml:space="preserve">Commissioner Tom Widmer moved to adjourn the meeting.  Commissioner Jane Alexander </w:t>
      </w:r>
      <w:proofErr w:type="gramStart"/>
      <w:r>
        <w:rPr>
          <w:rFonts w:asciiTheme="minorHAnsi" w:hAnsiTheme="minorHAnsi" w:cstheme="minorHAnsi"/>
        </w:rPr>
        <w:t>seconded</w:t>
      </w:r>
      <w:proofErr w:type="gramEnd"/>
      <w:r>
        <w:rPr>
          <w:rFonts w:asciiTheme="minorHAnsi" w:hAnsiTheme="minorHAnsi" w:cstheme="minorHAnsi"/>
        </w:rPr>
        <w:t xml:space="preserve"> and the motion carried 4/0.</w:t>
      </w:r>
    </w:p>
    <w:p w14:paraId="27F0175B" w14:textId="77777777" w:rsidR="00A851EF" w:rsidRPr="00380118" w:rsidRDefault="00A851EF" w:rsidP="00A851EF">
      <w:pPr>
        <w:jc w:val="left"/>
        <w:rPr>
          <w:rFonts w:asciiTheme="minorHAnsi" w:hAnsiTheme="minorHAnsi"/>
          <w:u w:val="single"/>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427B3528" w:rsidR="00A851EF" w:rsidRPr="00A851EF" w:rsidRDefault="008C665B" w:rsidP="00A851EF">
      <w:pPr>
        <w:jc w:val="left"/>
        <w:rPr>
          <w:rFonts w:asciiTheme="minorHAnsi" w:hAnsiTheme="minorHAnsi"/>
        </w:rPr>
      </w:pPr>
      <w:r>
        <w:rPr>
          <w:rFonts w:asciiTheme="minorHAnsi" w:hAnsiTheme="minorHAnsi"/>
        </w:rPr>
        <w:t>Tim Helms</w:t>
      </w:r>
      <w:r w:rsidR="00C76A90">
        <w:rPr>
          <w:rFonts w:asciiTheme="minorHAnsi" w:hAnsiTheme="minorHAnsi"/>
        </w:rPr>
        <w:t xml:space="preserve">,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bookmarkStart w:id="0" w:name="_GoBack"/>
      <w:bookmarkEnd w:id="0"/>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185D17A9" w:rsidR="00E75C64" w:rsidRDefault="00A70195" w:rsidP="00180593">
    <w:pPr>
      <w:tabs>
        <w:tab w:val="center" w:pos="4320"/>
        <w:tab w:val="right" w:pos="8640"/>
      </w:tabs>
      <w:jc w:val="center"/>
      <w:rPr>
        <w:rFonts w:ascii="Cambria" w:hAnsi="Cambria"/>
        <w:b/>
        <w:szCs w:val="24"/>
      </w:rPr>
    </w:pPr>
    <w:r>
      <w:rPr>
        <w:rFonts w:ascii="Cambria" w:hAnsi="Cambria"/>
        <w:b/>
        <w:szCs w:val="24"/>
      </w:rPr>
      <w:t>Special Meeting Minute</w:t>
    </w:r>
    <w:r w:rsidR="003836A0">
      <w:rPr>
        <w:rFonts w:ascii="Cambria" w:hAnsi="Cambria"/>
        <w:b/>
        <w:szCs w:val="24"/>
      </w:rPr>
      <w:t>s</w:t>
    </w:r>
  </w:p>
  <w:p w14:paraId="33D3254E" w14:textId="4B085339" w:rsidR="00E75C64"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May </w:t>
    </w:r>
    <w:r w:rsidR="00A70195">
      <w:rPr>
        <w:rFonts w:ascii="Cambria" w:hAnsi="Cambria"/>
        <w:b/>
        <w:szCs w:val="24"/>
      </w:rPr>
      <w:t>2</w:t>
    </w:r>
    <w:r w:rsidR="00507BB8">
      <w:rPr>
        <w:rFonts w:ascii="Cambria" w:hAnsi="Cambria"/>
        <w:b/>
        <w:szCs w:val="24"/>
      </w:rPr>
      <w:t>9</w:t>
    </w:r>
    <w:r>
      <w:rPr>
        <w:rFonts w:ascii="Cambria" w:hAnsi="Cambria"/>
        <w:b/>
        <w:szCs w:val="24"/>
      </w:rPr>
      <w:t xml:space="preserve">, 2020 – </w:t>
    </w:r>
    <w:r w:rsidR="00507BB8">
      <w:rPr>
        <w:rFonts w:ascii="Cambria" w:hAnsi="Cambria"/>
        <w:b/>
        <w:szCs w:val="24"/>
      </w:rPr>
      <w:t>1</w:t>
    </w:r>
    <w:r>
      <w:rPr>
        <w:rFonts w:ascii="Cambria" w:hAnsi="Cambria"/>
        <w:b/>
        <w:szCs w:val="24"/>
      </w:rPr>
      <w:t>:00 p.m.</w:t>
    </w:r>
  </w:p>
  <w:p w14:paraId="464AFFD2" w14:textId="77777777"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A938" w14:textId="77777777" w:rsidR="00E75C64" w:rsidRDefault="00E75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16B5A39F"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r>
    <w:r w:rsidR="00FE1A61">
      <w:rPr>
        <w:rFonts w:ascii="Cambria" w:hAnsi="Cambria"/>
        <w:b/>
        <w:szCs w:val="24"/>
      </w:rPr>
      <w:t>Special Meeting Minutes</w:t>
    </w:r>
  </w:p>
  <w:p w14:paraId="29F795AD" w14:textId="54987F17" w:rsidR="00E75C64" w:rsidRPr="00180593" w:rsidRDefault="00E75C6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 xml:space="preserve">May </w:t>
    </w:r>
    <w:r w:rsidR="00FE1A61">
      <w:rPr>
        <w:rFonts w:ascii="Cambria" w:hAnsi="Cambria"/>
        <w:b/>
        <w:szCs w:val="24"/>
      </w:rPr>
      <w:t>2</w:t>
    </w:r>
    <w:r w:rsidR="00B67B33">
      <w:rPr>
        <w:rFonts w:ascii="Cambria" w:hAnsi="Cambria"/>
        <w:b/>
        <w:szCs w:val="24"/>
      </w:rPr>
      <w:t>9</w:t>
    </w:r>
    <w:r>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0BB7" w14:textId="77777777" w:rsidR="00E75C64" w:rsidRDefault="00E75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6DBD"/>
    <w:multiLevelType w:val="hybridMultilevel"/>
    <w:tmpl w:val="3F5E5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66BA"/>
    <w:multiLevelType w:val="hybridMultilevel"/>
    <w:tmpl w:val="010EF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3732051"/>
    <w:multiLevelType w:val="hybridMultilevel"/>
    <w:tmpl w:val="9CD41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A3362"/>
    <w:multiLevelType w:val="hybridMultilevel"/>
    <w:tmpl w:val="25324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22FA"/>
    <w:multiLevelType w:val="hybridMultilevel"/>
    <w:tmpl w:val="825C9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01DB"/>
    <w:multiLevelType w:val="hybridMultilevel"/>
    <w:tmpl w:val="9170F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4"/>
  </w:num>
  <w:num w:numId="3">
    <w:abstractNumId w:val="25"/>
  </w:num>
  <w:num w:numId="4">
    <w:abstractNumId w:val="27"/>
  </w:num>
  <w:num w:numId="5">
    <w:abstractNumId w:val="36"/>
  </w:num>
  <w:num w:numId="6">
    <w:abstractNumId w:val="40"/>
  </w:num>
  <w:num w:numId="7">
    <w:abstractNumId w:val="0"/>
  </w:num>
  <w:num w:numId="8">
    <w:abstractNumId w:val="6"/>
  </w:num>
  <w:num w:numId="9">
    <w:abstractNumId w:val="33"/>
  </w:num>
  <w:num w:numId="10">
    <w:abstractNumId w:val="12"/>
  </w:num>
  <w:num w:numId="11">
    <w:abstractNumId w:val="32"/>
  </w:num>
  <w:num w:numId="12">
    <w:abstractNumId w:val="35"/>
  </w:num>
  <w:num w:numId="13">
    <w:abstractNumId w:val="26"/>
  </w:num>
  <w:num w:numId="14">
    <w:abstractNumId w:val="29"/>
  </w:num>
  <w:num w:numId="15">
    <w:abstractNumId w:val="30"/>
  </w:num>
  <w:num w:numId="16">
    <w:abstractNumId w:val="5"/>
  </w:num>
  <w:num w:numId="17">
    <w:abstractNumId w:val="16"/>
  </w:num>
  <w:num w:numId="18">
    <w:abstractNumId w:val="20"/>
  </w:num>
  <w:num w:numId="19">
    <w:abstractNumId w:val="24"/>
  </w:num>
  <w:num w:numId="20">
    <w:abstractNumId w:val="8"/>
  </w:num>
  <w:num w:numId="21">
    <w:abstractNumId w:val="9"/>
  </w:num>
  <w:num w:numId="22">
    <w:abstractNumId w:val="13"/>
  </w:num>
  <w:num w:numId="23">
    <w:abstractNumId w:val="17"/>
  </w:num>
  <w:num w:numId="24">
    <w:abstractNumId w:val="18"/>
  </w:num>
  <w:num w:numId="25">
    <w:abstractNumId w:val="23"/>
  </w:num>
  <w:num w:numId="26">
    <w:abstractNumId w:val="1"/>
  </w:num>
  <w:num w:numId="27">
    <w:abstractNumId w:val="41"/>
  </w:num>
  <w:num w:numId="28">
    <w:abstractNumId w:val="31"/>
  </w:num>
  <w:num w:numId="29">
    <w:abstractNumId w:val="3"/>
  </w:num>
  <w:num w:numId="30">
    <w:abstractNumId w:val="14"/>
  </w:num>
  <w:num w:numId="31">
    <w:abstractNumId w:val="19"/>
  </w:num>
  <w:num w:numId="32">
    <w:abstractNumId w:val="21"/>
  </w:num>
  <w:num w:numId="33">
    <w:abstractNumId w:val="39"/>
  </w:num>
  <w:num w:numId="34">
    <w:abstractNumId w:val="37"/>
  </w:num>
  <w:num w:numId="35">
    <w:abstractNumId w:val="38"/>
  </w:num>
  <w:num w:numId="36">
    <w:abstractNumId w:val="4"/>
  </w:num>
  <w:num w:numId="37">
    <w:abstractNumId w:val="2"/>
  </w:num>
  <w:num w:numId="38">
    <w:abstractNumId w:val="22"/>
  </w:num>
  <w:num w:numId="39">
    <w:abstractNumId w:val="11"/>
  </w:num>
  <w:num w:numId="40">
    <w:abstractNumId w:val="7"/>
  </w:num>
  <w:num w:numId="41">
    <w:abstractNumId w:val="28"/>
  </w:num>
  <w:num w:numId="4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9B5"/>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118"/>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6A0"/>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4D9F"/>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76A"/>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BB8"/>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3B"/>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364"/>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2A"/>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877"/>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2BB4"/>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2"/>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4D8"/>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65B"/>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195"/>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87F94"/>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33"/>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675"/>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2F6"/>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3EBB"/>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7EB"/>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3B29"/>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A61"/>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2A0"/>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7CD70-C83B-4827-AF7D-DF08B517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2020-06-08T19:14:00Z</dcterms:created>
  <dcterms:modified xsi:type="dcterms:W3CDTF">2020-06-08T20:01:00Z</dcterms:modified>
</cp:coreProperties>
</file>