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F6D61" w14:textId="77777777" w:rsidR="00EB7073" w:rsidRDefault="00202AB5" w:rsidP="0018230B">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EB7073">
        <w:rPr>
          <w:rFonts w:asciiTheme="minorHAnsi" w:hAnsiTheme="minorHAnsi" w:cs="Calibri"/>
          <w:szCs w:val="24"/>
        </w:rPr>
        <w:t>Mayor Tim Helms</w:t>
      </w:r>
    </w:p>
    <w:p w14:paraId="4BD41494" w14:textId="77777777" w:rsidR="00CD602E" w:rsidRDefault="00DB283B" w:rsidP="00EB7073">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 xml:space="preserve">Mayor Pro </w:t>
      </w:r>
      <w:proofErr w:type="spellStart"/>
      <w:r>
        <w:rPr>
          <w:rFonts w:asciiTheme="minorHAnsi" w:hAnsiTheme="minorHAnsi" w:cs="Calibri"/>
          <w:szCs w:val="24"/>
        </w:rPr>
        <w:t>Tem</w:t>
      </w:r>
      <w:proofErr w:type="spellEnd"/>
      <w:r>
        <w:rPr>
          <w:rFonts w:asciiTheme="minorHAnsi" w:hAnsiTheme="minorHAnsi" w:cs="Calibri"/>
          <w:szCs w:val="24"/>
        </w:rPr>
        <w:t xml:space="preserve"> Otto</w:t>
      </w:r>
    </w:p>
    <w:p w14:paraId="222652CD" w14:textId="77777777" w:rsidR="00DB283B" w:rsidRDefault="00CF65CA"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Kitty Fouche</w:t>
      </w:r>
    </w:p>
    <w:p w14:paraId="33433E91" w14:textId="77777777" w:rsidR="0018230B" w:rsidRDefault="00DB283B" w:rsidP="00DB283B">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 xml:space="preserve">Commissioner </w:t>
      </w:r>
      <w:r w:rsidR="00EB7073">
        <w:rPr>
          <w:rFonts w:asciiTheme="minorHAnsi" w:hAnsiTheme="minorHAnsi" w:cs="Calibri"/>
          <w:szCs w:val="24"/>
        </w:rPr>
        <w:t>Jane Alexander</w:t>
      </w:r>
    </w:p>
    <w:p w14:paraId="35C40E14" w14:textId="77777777" w:rsidR="00B76B2A"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Tom Widmer</w:t>
      </w:r>
    </w:p>
    <w:p w14:paraId="3D5CE118" w14:textId="77777777" w:rsidR="00202AB5" w:rsidRDefault="00202AB5" w:rsidP="00CF65CA">
      <w:pPr>
        <w:widowControl w:val="0"/>
        <w:adjustRightInd w:val="0"/>
        <w:textAlignment w:val="baseline"/>
        <w:outlineLvl w:val="0"/>
        <w:rPr>
          <w:rFonts w:asciiTheme="minorHAnsi" w:hAnsiTheme="minorHAnsi" w:cs="Calibri"/>
          <w:szCs w:val="24"/>
        </w:rPr>
      </w:pPr>
    </w:p>
    <w:p w14:paraId="2F3428AA" w14:textId="77777777"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14:paraId="7F08DE84" w14:textId="77777777" w:rsidR="00EB7073" w:rsidRDefault="009C6FA7" w:rsidP="00B57672">
      <w:pPr>
        <w:widowControl w:val="0"/>
        <w:adjustRightInd w:val="0"/>
        <w:textAlignment w:val="baseline"/>
        <w:rPr>
          <w:rFonts w:asciiTheme="minorHAnsi" w:hAnsiTheme="minorHAnsi" w:cs="Calibri"/>
          <w:szCs w:val="24"/>
          <w:u w:val="single"/>
        </w:rPr>
      </w:pPr>
      <w:r w:rsidRPr="00392AE6">
        <w:rPr>
          <w:rFonts w:asciiTheme="minorHAnsi" w:hAnsiTheme="minorHAnsi" w:cs="Calibri"/>
          <w:szCs w:val="24"/>
          <w:u w:val="single"/>
        </w:rPr>
        <w:t xml:space="preserve">Board members </w:t>
      </w:r>
      <w:r w:rsidR="00EB7073">
        <w:rPr>
          <w:rFonts w:asciiTheme="minorHAnsi" w:hAnsiTheme="minorHAnsi" w:cs="Calibri"/>
          <w:szCs w:val="24"/>
          <w:u w:val="single"/>
        </w:rPr>
        <w:t xml:space="preserve">present via </w:t>
      </w:r>
    </w:p>
    <w:p w14:paraId="124D6937" w14:textId="77777777" w:rsidR="009C6FA7" w:rsidRDefault="00EB7073" w:rsidP="00B57672">
      <w:pPr>
        <w:widowControl w:val="0"/>
        <w:adjustRightInd w:val="0"/>
        <w:textAlignment w:val="baseline"/>
        <w:rPr>
          <w:rFonts w:asciiTheme="minorHAnsi" w:hAnsiTheme="minorHAnsi" w:cs="Calibri"/>
          <w:szCs w:val="24"/>
        </w:rPr>
      </w:pPr>
      <w:r>
        <w:rPr>
          <w:rFonts w:asciiTheme="minorHAnsi" w:hAnsiTheme="minorHAnsi" w:cs="Calibri"/>
          <w:szCs w:val="24"/>
          <w:u w:val="single"/>
        </w:rPr>
        <w:t>Zoom</w:t>
      </w:r>
      <w:r w:rsidR="009C6FA7" w:rsidRPr="00392AE6">
        <w:rPr>
          <w:rFonts w:asciiTheme="minorHAnsi" w:hAnsiTheme="minorHAnsi" w:cs="Calibri"/>
          <w:szCs w:val="24"/>
          <w:u w:val="single"/>
        </w:rPr>
        <w:t>:</w:t>
      </w:r>
      <w:r>
        <w:rPr>
          <w:rFonts w:asciiTheme="minorHAnsi" w:hAnsiTheme="minorHAnsi" w:cs="Calibri"/>
          <w:szCs w:val="24"/>
          <w:u w:val="single"/>
        </w:rPr>
        <w:t xml:space="preserve"> </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roofErr w:type="gramStart"/>
      <w:r w:rsidR="00DB283B">
        <w:rPr>
          <w:rFonts w:asciiTheme="minorHAnsi" w:hAnsiTheme="minorHAnsi" w:cs="Calibri"/>
          <w:szCs w:val="24"/>
        </w:rPr>
        <w:tab/>
        <w:t xml:space="preserve">  </w:t>
      </w:r>
      <w:r>
        <w:rPr>
          <w:rFonts w:asciiTheme="minorHAnsi" w:hAnsiTheme="minorHAnsi" w:cs="Calibri"/>
          <w:szCs w:val="24"/>
        </w:rPr>
        <w:t>Commissioner</w:t>
      </w:r>
      <w:proofErr w:type="gramEnd"/>
      <w:r>
        <w:rPr>
          <w:rFonts w:asciiTheme="minorHAnsi" w:hAnsiTheme="minorHAnsi" w:cs="Calibri"/>
          <w:szCs w:val="24"/>
        </w:rPr>
        <w:t xml:space="preserve"> Alice Lentz</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6F515EE3" w14:textId="77777777" w:rsidR="00C8023A" w:rsidRDefault="00202AB5" w:rsidP="00EB7073">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proofErr w:type="gramStart"/>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Alex</w:t>
      </w:r>
      <w:proofErr w:type="gramEnd"/>
      <w:r w:rsidR="00C8023A">
        <w:rPr>
          <w:rFonts w:asciiTheme="minorHAnsi" w:hAnsiTheme="minorHAnsi" w:cs="Calibri"/>
          <w:szCs w:val="24"/>
        </w:rPr>
        <w:t xml:space="preserve"> Carmichael, Town Administrator</w:t>
      </w:r>
    </w:p>
    <w:p w14:paraId="1FB21F35" w14:textId="77777777"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0F63E7BC" w14:textId="77777777" w:rsidR="00DB283B" w:rsidRDefault="00DB283B"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David Arrant, Chief of Police</w:t>
      </w: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77777777" w:rsidR="00202AB5" w:rsidRPr="00392AE6" w:rsidRDefault="00EB7073"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A few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Pr>
          <w:rFonts w:asciiTheme="minorHAnsi" w:hAnsiTheme="minorHAnsi" w:cs="Calibri"/>
          <w:szCs w:val="24"/>
        </w:rPr>
        <w:t xml:space="preserve"> via Zoom</w:t>
      </w:r>
      <w:r w:rsidR="00202AB5" w:rsidRPr="00392AE6">
        <w:rPr>
          <w:rFonts w:asciiTheme="minorHAnsi" w:hAnsiTheme="minorHAnsi" w:cs="Calibri"/>
          <w:szCs w:val="24"/>
        </w:rPr>
        <w:t xml:space="preserve">.  </w:t>
      </w:r>
      <w:r w:rsidR="00DB283B">
        <w:rPr>
          <w:rFonts w:asciiTheme="minorHAnsi" w:hAnsiTheme="minorHAnsi" w:cs="Calibri"/>
          <w:szCs w:val="24"/>
        </w:rPr>
        <w:t xml:space="preserve">Mayor </w:t>
      </w:r>
      <w:r>
        <w:rPr>
          <w:rFonts w:asciiTheme="minorHAnsi" w:hAnsiTheme="minorHAnsi" w:cs="Calibri"/>
          <w:szCs w:val="24"/>
        </w:rPr>
        <w:t>Helms</w:t>
      </w:r>
      <w:r w:rsidR="00EE532F">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DB283B">
        <w:rPr>
          <w:rFonts w:asciiTheme="minorHAnsi" w:hAnsiTheme="minorHAnsi" w:cs="Calibri"/>
          <w:szCs w:val="24"/>
        </w:rPr>
        <w:t xml:space="preserve">meeting to order at </w:t>
      </w:r>
      <w:proofErr w:type="gramStart"/>
      <w:r w:rsidR="00DB283B">
        <w:rPr>
          <w:rFonts w:asciiTheme="minorHAnsi" w:hAnsiTheme="minorHAnsi" w:cs="Calibri"/>
          <w:szCs w:val="24"/>
        </w:rPr>
        <w:t>7:00</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and</w:t>
      </w:r>
      <w:proofErr w:type="gramEnd"/>
      <w:r w:rsidR="00513FEB">
        <w:rPr>
          <w:rFonts w:asciiTheme="minorHAnsi" w:hAnsiTheme="minorHAnsi" w:cs="Calibri"/>
          <w:szCs w:val="24"/>
        </w:rPr>
        <w:t xml:space="preserve"> </w:t>
      </w:r>
      <w:r w:rsidR="00202AB5" w:rsidRPr="00392AE6">
        <w:rPr>
          <w:rFonts w:asciiTheme="minorHAnsi" w:hAnsiTheme="minorHAnsi" w:cs="Calibri"/>
          <w:szCs w:val="24"/>
        </w:rPr>
        <w:t xml:space="preserve">led the group </w:t>
      </w:r>
      <w:r w:rsidR="00DB283B">
        <w:rPr>
          <w:rFonts w:asciiTheme="minorHAnsi" w:hAnsiTheme="minorHAnsi" w:cs="Calibri"/>
          <w:szCs w:val="24"/>
        </w:rPr>
        <w:t xml:space="preserve">in the pledge of allegiance and a moment of silence.  </w:t>
      </w:r>
    </w:p>
    <w:p w14:paraId="734BDA40" w14:textId="77777777" w:rsidR="0016758D" w:rsidRPr="00392AE6" w:rsidRDefault="0016758D" w:rsidP="00B57672">
      <w:pPr>
        <w:widowControl w:val="0"/>
        <w:adjustRightInd w:val="0"/>
        <w:textAlignment w:val="baseline"/>
        <w:rPr>
          <w:rFonts w:asciiTheme="minorHAnsi" w:hAnsiTheme="minorHAnsi" w:cs="Calibri"/>
          <w:color w:val="7030A0"/>
          <w:szCs w:val="24"/>
        </w:rPr>
      </w:pP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7720D133" w14:textId="77777777" w:rsidR="00202AB5" w:rsidRPr="00392AE6" w:rsidRDefault="00202AB5" w:rsidP="00B57672">
      <w:pPr>
        <w:widowControl w:val="0"/>
        <w:adjustRightInd w:val="0"/>
        <w:textAlignment w:val="baseline"/>
        <w:rPr>
          <w:rFonts w:asciiTheme="minorHAnsi" w:hAnsiTheme="minorHAnsi" w:cs="Calibri"/>
          <w:szCs w:val="24"/>
        </w:rPr>
      </w:pPr>
    </w:p>
    <w:p w14:paraId="41067961" w14:textId="77777777" w:rsidR="00C73865" w:rsidRDefault="00E42BBB" w:rsidP="00A67FD1">
      <w:pPr>
        <w:widowControl w:val="0"/>
        <w:outlineLvl w:val="0"/>
        <w:rPr>
          <w:rFonts w:asciiTheme="minorHAnsi" w:hAnsiTheme="minorHAnsi" w:cs="Calibri"/>
          <w:szCs w:val="24"/>
        </w:rPr>
      </w:pPr>
      <w:r>
        <w:rPr>
          <w:rFonts w:asciiTheme="minorHAnsi" w:hAnsiTheme="minorHAnsi" w:cs="Calibri"/>
          <w:szCs w:val="24"/>
        </w:rPr>
        <w:t>Mayor Helms asked for an amendment to the agenda to add the approval of minutes from April 16</w:t>
      </w:r>
      <w:r w:rsidRPr="00E42BBB">
        <w:rPr>
          <w:rFonts w:asciiTheme="minorHAnsi" w:hAnsiTheme="minorHAnsi" w:cs="Calibri"/>
          <w:szCs w:val="24"/>
          <w:vertAlign w:val="superscript"/>
        </w:rPr>
        <w:t>th</w:t>
      </w:r>
      <w:r>
        <w:rPr>
          <w:rFonts w:asciiTheme="minorHAnsi" w:hAnsiTheme="minorHAnsi" w:cs="Calibri"/>
          <w:szCs w:val="24"/>
        </w:rPr>
        <w:t>, the Consent Agenda, the Town Administrator’s Communications, the Mayor’s Communications, and Commissioner Communications.  Commissioner Widmer suggested an edit to the April 16</w:t>
      </w:r>
      <w:r w:rsidRPr="00E42BBB">
        <w:rPr>
          <w:rFonts w:asciiTheme="minorHAnsi" w:hAnsiTheme="minorHAnsi" w:cs="Calibri"/>
          <w:szCs w:val="24"/>
          <w:vertAlign w:val="superscript"/>
        </w:rPr>
        <w:t>th</w:t>
      </w:r>
      <w:r>
        <w:rPr>
          <w:rFonts w:asciiTheme="minorHAnsi" w:hAnsiTheme="minorHAnsi" w:cs="Calibri"/>
          <w:szCs w:val="24"/>
        </w:rPr>
        <w:t xml:space="preserve"> minutes.  Commissioner Fouche moved to adopt the agenda as amended.  Commissioner Alexander seconded and the motion carried 5/0. </w:t>
      </w:r>
    </w:p>
    <w:p w14:paraId="306B4ECA" w14:textId="77777777" w:rsidR="009E334D" w:rsidRDefault="009E334D" w:rsidP="00F7669F">
      <w:pPr>
        <w:widowControl w:val="0"/>
        <w:jc w:val="left"/>
        <w:outlineLvl w:val="0"/>
        <w:rPr>
          <w:rFonts w:asciiTheme="minorHAnsi" w:hAnsiTheme="minorHAnsi" w:cs="Calibri"/>
          <w:szCs w:val="24"/>
        </w:rPr>
      </w:pPr>
    </w:p>
    <w:p w14:paraId="1FBA58FA" w14:textId="77777777" w:rsidR="009E334D" w:rsidRDefault="009E334D" w:rsidP="009E334D">
      <w:pPr>
        <w:widowControl w:val="0"/>
        <w:jc w:val="center"/>
        <w:outlineLvl w:val="0"/>
        <w:rPr>
          <w:rFonts w:asciiTheme="majorHAnsi" w:hAnsiTheme="majorHAnsi" w:cs="Calibri"/>
          <w:b/>
          <w:szCs w:val="24"/>
          <w:u w:val="single"/>
        </w:rPr>
      </w:pPr>
      <w:r>
        <w:rPr>
          <w:rFonts w:asciiTheme="majorHAnsi" w:hAnsiTheme="majorHAnsi" w:cs="Calibri"/>
          <w:b/>
          <w:szCs w:val="24"/>
          <w:u w:val="single"/>
        </w:rPr>
        <w:t>Mayor’s Communications</w:t>
      </w:r>
    </w:p>
    <w:p w14:paraId="4AF42E22" w14:textId="77777777" w:rsidR="009E334D" w:rsidRDefault="009E334D" w:rsidP="009E334D">
      <w:pPr>
        <w:widowControl w:val="0"/>
        <w:jc w:val="center"/>
        <w:outlineLvl w:val="0"/>
        <w:rPr>
          <w:rFonts w:asciiTheme="majorHAnsi" w:hAnsiTheme="majorHAnsi" w:cs="Calibri"/>
          <w:b/>
          <w:szCs w:val="24"/>
          <w:u w:val="single"/>
        </w:rPr>
      </w:pPr>
    </w:p>
    <w:p w14:paraId="149ABADA" w14:textId="77777777" w:rsidR="009E334D" w:rsidRPr="009E334D" w:rsidRDefault="00640557" w:rsidP="009E334D">
      <w:pPr>
        <w:widowControl w:val="0"/>
        <w:jc w:val="left"/>
        <w:outlineLvl w:val="0"/>
        <w:rPr>
          <w:rFonts w:asciiTheme="minorHAnsi" w:hAnsiTheme="minorHAnsi" w:cs="Calibri"/>
          <w:szCs w:val="24"/>
        </w:rPr>
      </w:pPr>
      <w:r>
        <w:rPr>
          <w:rFonts w:asciiTheme="minorHAnsi" w:hAnsiTheme="minorHAnsi" w:cs="Calibri"/>
          <w:szCs w:val="24"/>
        </w:rPr>
        <w:t xml:space="preserve">Mayor </w:t>
      </w:r>
      <w:r w:rsidR="00E42BBB">
        <w:rPr>
          <w:rFonts w:asciiTheme="minorHAnsi" w:hAnsiTheme="minorHAnsi" w:cs="Calibri"/>
          <w:szCs w:val="24"/>
        </w:rPr>
        <w:t>Helms had no communications this evening.</w:t>
      </w:r>
      <w:r>
        <w:rPr>
          <w:rFonts w:asciiTheme="minorHAnsi" w:hAnsiTheme="minorHAnsi" w:cs="Calibri"/>
          <w:szCs w:val="24"/>
        </w:rPr>
        <w:t xml:space="preserve">   </w:t>
      </w:r>
    </w:p>
    <w:p w14:paraId="0EFEF146" w14:textId="77777777" w:rsidR="00F7669F" w:rsidRDefault="00F7669F" w:rsidP="00A67FD1">
      <w:pPr>
        <w:widowControl w:val="0"/>
        <w:outlineLvl w:val="0"/>
        <w:rPr>
          <w:rFonts w:asciiTheme="minorHAnsi" w:hAnsiTheme="minorHAnsi" w:cs="Calibri"/>
          <w:szCs w:val="24"/>
        </w:rPr>
      </w:pPr>
    </w:p>
    <w:p w14:paraId="657AC71F" w14:textId="77777777"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Adoption</w:t>
      </w:r>
    </w:p>
    <w:p w14:paraId="3235CF0C" w14:textId="77777777" w:rsidR="00C73865" w:rsidRDefault="00C73865" w:rsidP="00C73865">
      <w:pPr>
        <w:widowControl w:val="0"/>
        <w:jc w:val="center"/>
        <w:outlineLvl w:val="0"/>
        <w:rPr>
          <w:rFonts w:asciiTheme="majorHAnsi" w:hAnsiTheme="majorHAnsi" w:cs="Calibri"/>
          <w:b/>
          <w:szCs w:val="24"/>
          <w:u w:val="single"/>
        </w:rPr>
      </w:pPr>
    </w:p>
    <w:p w14:paraId="5554D095" w14:textId="3EE6673E" w:rsidR="00640557" w:rsidRPr="00E42BBB" w:rsidRDefault="00E42BBB" w:rsidP="00E42BBB">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April</w:t>
      </w:r>
      <w:r w:rsidR="00A94337">
        <w:rPr>
          <w:rFonts w:asciiTheme="minorHAnsi" w:hAnsiTheme="minorHAnsi" w:cs="Calibri"/>
          <w:szCs w:val="24"/>
        </w:rPr>
        <w:t xml:space="preserve"> 16, 2020 Town Council Meeting Minutes</w:t>
      </w:r>
    </w:p>
    <w:p w14:paraId="31D2BA13" w14:textId="77777777" w:rsidR="00640557" w:rsidRDefault="00640557" w:rsidP="00640557">
      <w:pPr>
        <w:pStyle w:val="ListParagraph"/>
        <w:widowControl w:val="0"/>
        <w:jc w:val="left"/>
        <w:outlineLvl w:val="0"/>
        <w:rPr>
          <w:rFonts w:asciiTheme="minorHAnsi" w:hAnsiTheme="minorHAnsi" w:cs="Calibri"/>
          <w:szCs w:val="24"/>
        </w:rPr>
      </w:pPr>
    </w:p>
    <w:p w14:paraId="7C392B7D" w14:textId="77777777" w:rsidR="00640557" w:rsidRDefault="00640557" w:rsidP="00640557">
      <w:pPr>
        <w:pStyle w:val="ListParagraph"/>
        <w:widowControl w:val="0"/>
        <w:jc w:val="center"/>
        <w:outlineLvl w:val="0"/>
        <w:rPr>
          <w:rFonts w:asciiTheme="majorHAnsi" w:hAnsiTheme="majorHAnsi" w:cs="Calibri"/>
          <w:b/>
          <w:szCs w:val="24"/>
          <w:u w:val="single"/>
        </w:rPr>
      </w:pPr>
      <w:r>
        <w:rPr>
          <w:rFonts w:asciiTheme="majorHAnsi" w:hAnsiTheme="majorHAnsi" w:cs="Calibri"/>
          <w:b/>
          <w:szCs w:val="24"/>
          <w:u w:val="single"/>
        </w:rPr>
        <w:t>Town Administrator’s Communications</w:t>
      </w:r>
    </w:p>
    <w:p w14:paraId="38464A47" w14:textId="77777777" w:rsidR="00640557" w:rsidRDefault="00640557" w:rsidP="00640557">
      <w:pPr>
        <w:pStyle w:val="ListParagraph"/>
        <w:widowControl w:val="0"/>
        <w:jc w:val="center"/>
        <w:outlineLvl w:val="0"/>
        <w:rPr>
          <w:rFonts w:asciiTheme="majorHAnsi" w:hAnsiTheme="majorHAnsi" w:cs="Calibri"/>
          <w:b/>
          <w:szCs w:val="24"/>
          <w:u w:val="single"/>
        </w:rPr>
      </w:pPr>
    </w:p>
    <w:p w14:paraId="7B9C66F9" w14:textId="5CD29B28" w:rsidR="00640557" w:rsidRDefault="00640557" w:rsidP="00640557">
      <w:pPr>
        <w:widowControl w:val="0"/>
        <w:jc w:val="left"/>
        <w:outlineLvl w:val="0"/>
        <w:rPr>
          <w:rFonts w:asciiTheme="minorHAnsi" w:hAnsiTheme="minorHAnsi" w:cs="Calibri"/>
          <w:szCs w:val="24"/>
        </w:rPr>
      </w:pPr>
      <w:r>
        <w:rPr>
          <w:rFonts w:asciiTheme="minorHAnsi" w:hAnsiTheme="minorHAnsi" w:cs="Calibri"/>
          <w:szCs w:val="24"/>
        </w:rPr>
        <w:t xml:space="preserve">Mr. Carmichael </w:t>
      </w:r>
      <w:r w:rsidR="001C14F6">
        <w:rPr>
          <w:rFonts w:asciiTheme="minorHAnsi" w:hAnsiTheme="minorHAnsi" w:cs="Calibri"/>
          <w:szCs w:val="24"/>
        </w:rPr>
        <w:t>advised Town Council that the Town Hall is continuing to move right along.  The interior is nearing completion.  The exterior is waiting on some materials that are scarce due to the COVID-19 pandemic.  The Town hopes to take ownership in June with a move in date of July 1</w:t>
      </w:r>
      <w:r w:rsidR="001C14F6" w:rsidRPr="001C14F6">
        <w:rPr>
          <w:rFonts w:asciiTheme="minorHAnsi" w:hAnsiTheme="minorHAnsi" w:cs="Calibri"/>
          <w:szCs w:val="24"/>
          <w:vertAlign w:val="superscript"/>
        </w:rPr>
        <w:t>st</w:t>
      </w:r>
      <w:r w:rsidR="001C14F6">
        <w:rPr>
          <w:rFonts w:asciiTheme="minorHAnsi" w:hAnsiTheme="minorHAnsi" w:cs="Calibri"/>
          <w:szCs w:val="24"/>
        </w:rPr>
        <w:t xml:space="preserve">.  The Public Works Building is also making great progress.  The exterior building is </w:t>
      </w:r>
      <w:proofErr w:type="gramStart"/>
      <w:r w:rsidR="001C14F6">
        <w:rPr>
          <w:rFonts w:asciiTheme="minorHAnsi" w:hAnsiTheme="minorHAnsi" w:cs="Calibri"/>
          <w:szCs w:val="24"/>
        </w:rPr>
        <w:t>complete</w:t>
      </w:r>
      <w:proofErr w:type="gramEnd"/>
      <w:r w:rsidR="001C14F6">
        <w:rPr>
          <w:rFonts w:asciiTheme="minorHAnsi" w:hAnsiTheme="minorHAnsi" w:cs="Calibri"/>
          <w:szCs w:val="24"/>
        </w:rPr>
        <w:t xml:space="preserve"> and the interior is well under way.  Mr. Carmichael advised that although the Town has not received </w:t>
      </w:r>
      <w:r w:rsidR="001C14F6">
        <w:rPr>
          <w:rFonts w:asciiTheme="minorHAnsi" w:hAnsiTheme="minorHAnsi" w:cs="Calibri"/>
          <w:szCs w:val="24"/>
        </w:rPr>
        <w:lastRenderedPageBreak/>
        <w:t xml:space="preserve">reimbursement from the State of North Carolina for Tropical Storm Alberto repairs, the Commission will be </w:t>
      </w:r>
      <w:proofErr w:type="gramStart"/>
      <w:r w:rsidR="001C14F6">
        <w:rPr>
          <w:rFonts w:asciiTheme="minorHAnsi" w:hAnsiTheme="minorHAnsi" w:cs="Calibri"/>
          <w:szCs w:val="24"/>
        </w:rPr>
        <w:t>taking action</w:t>
      </w:r>
      <w:proofErr w:type="gramEnd"/>
      <w:r w:rsidR="001C14F6">
        <w:rPr>
          <w:rFonts w:asciiTheme="minorHAnsi" w:hAnsiTheme="minorHAnsi" w:cs="Calibri"/>
          <w:szCs w:val="24"/>
        </w:rPr>
        <w:t xml:space="preserve"> tonight to facilitate reimbursement.  </w:t>
      </w:r>
    </w:p>
    <w:p w14:paraId="3A274EDA" w14:textId="77777777" w:rsidR="00640557" w:rsidRDefault="00640557" w:rsidP="00640557">
      <w:pPr>
        <w:widowControl w:val="0"/>
        <w:jc w:val="left"/>
        <w:outlineLvl w:val="0"/>
        <w:rPr>
          <w:rFonts w:asciiTheme="minorHAnsi" w:hAnsiTheme="minorHAnsi" w:cs="Calibri"/>
          <w:szCs w:val="24"/>
        </w:rPr>
      </w:pPr>
    </w:p>
    <w:p w14:paraId="775CF9E7" w14:textId="37B94778" w:rsidR="00640557" w:rsidRPr="00640557" w:rsidRDefault="00640557" w:rsidP="00640557">
      <w:pPr>
        <w:widowControl w:val="0"/>
        <w:jc w:val="left"/>
        <w:outlineLvl w:val="0"/>
        <w:rPr>
          <w:rFonts w:asciiTheme="minorHAnsi" w:hAnsiTheme="minorHAnsi" w:cs="Calibri"/>
          <w:szCs w:val="24"/>
        </w:rPr>
      </w:pPr>
    </w:p>
    <w:p w14:paraId="44EC057C" w14:textId="77777777" w:rsidR="00C8023A" w:rsidRDefault="00F45064" w:rsidP="00F45064">
      <w:pPr>
        <w:widowControl w:val="0"/>
        <w:jc w:val="center"/>
        <w:outlineLvl w:val="0"/>
        <w:rPr>
          <w:rFonts w:asciiTheme="majorHAnsi" w:hAnsiTheme="majorHAnsi" w:cs="Calibri"/>
          <w:b/>
          <w:szCs w:val="24"/>
          <w:u w:val="single"/>
        </w:rPr>
      </w:pPr>
      <w:r>
        <w:rPr>
          <w:rFonts w:asciiTheme="majorHAnsi" w:hAnsiTheme="majorHAnsi" w:cs="Calibri"/>
          <w:b/>
          <w:szCs w:val="24"/>
          <w:u w:val="single"/>
        </w:rPr>
        <w:t>Administrative Reports</w:t>
      </w:r>
    </w:p>
    <w:p w14:paraId="2D9B358C" w14:textId="77777777" w:rsidR="00F45064" w:rsidRDefault="00F45064" w:rsidP="00F45064">
      <w:pPr>
        <w:widowControl w:val="0"/>
        <w:jc w:val="center"/>
        <w:outlineLvl w:val="0"/>
        <w:rPr>
          <w:rFonts w:asciiTheme="majorHAnsi" w:hAnsiTheme="majorHAnsi" w:cs="Calibri"/>
          <w:b/>
          <w:szCs w:val="24"/>
          <w:u w:val="single"/>
        </w:rPr>
      </w:pPr>
    </w:p>
    <w:p w14:paraId="36620AFC"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Administration – This report was given in written format.</w:t>
      </w:r>
    </w:p>
    <w:p w14:paraId="6A4C3831"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Planning &amp; Zoning – This report was given in written format.</w:t>
      </w:r>
    </w:p>
    <w:p w14:paraId="0914970E"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Police – This report was given in written format.</w:t>
      </w:r>
    </w:p>
    <w:p w14:paraId="75F3B319"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Public Works and Water – This report was given in written format.</w:t>
      </w:r>
    </w:p>
    <w:p w14:paraId="212ABD12" w14:textId="6A897BD0" w:rsidR="00F45064" w:rsidRDefault="00EA5702"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Finance</w:t>
      </w:r>
      <w:r w:rsidR="00F45064">
        <w:rPr>
          <w:rFonts w:asciiTheme="minorHAnsi" w:hAnsiTheme="minorHAnsi" w:cs="Calibri"/>
          <w:szCs w:val="24"/>
        </w:rPr>
        <w:t xml:space="preserve"> – This report was given in written format.</w:t>
      </w:r>
    </w:p>
    <w:p w14:paraId="7FA42018"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Streets – This report was given in written format.  </w:t>
      </w:r>
    </w:p>
    <w:p w14:paraId="567040A3" w14:textId="77777777" w:rsidR="00F45064" w:rsidRPr="00F45064" w:rsidRDefault="00F45064" w:rsidP="00F45064">
      <w:pPr>
        <w:pStyle w:val="ListParagraph"/>
        <w:widowControl w:val="0"/>
        <w:jc w:val="left"/>
        <w:outlineLvl w:val="0"/>
        <w:rPr>
          <w:rFonts w:asciiTheme="minorHAnsi" w:hAnsiTheme="minorHAnsi" w:cs="Calibri"/>
          <w:szCs w:val="24"/>
        </w:rPr>
      </w:pPr>
    </w:p>
    <w:p w14:paraId="2B6C9A3D" w14:textId="77777777" w:rsidR="00B92D35" w:rsidRDefault="00B76B2A" w:rsidP="00B92D35">
      <w:pPr>
        <w:widowControl w:val="0"/>
        <w:jc w:val="center"/>
        <w:outlineLvl w:val="0"/>
        <w:rPr>
          <w:rFonts w:ascii="Cambria" w:hAnsi="Cambria" w:cs="Calibri"/>
          <w:b/>
          <w:szCs w:val="24"/>
          <w:u w:val="single"/>
        </w:rPr>
      </w:pPr>
      <w:r>
        <w:rPr>
          <w:rFonts w:ascii="Cambria" w:hAnsi="Cambria" w:cs="Calibri"/>
          <w:b/>
          <w:szCs w:val="24"/>
          <w:u w:val="single"/>
        </w:rPr>
        <w:t>Public Comment</w:t>
      </w:r>
    </w:p>
    <w:p w14:paraId="0065D4A8" w14:textId="77777777" w:rsidR="00B92D35" w:rsidRPr="00B92D35" w:rsidRDefault="00B92D35" w:rsidP="00B92D35">
      <w:pPr>
        <w:widowControl w:val="0"/>
        <w:jc w:val="left"/>
        <w:outlineLvl w:val="0"/>
        <w:rPr>
          <w:rFonts w:ascii="Cambria" w:hAnsi="Cambria" w:cs="Calibri"/>
          <w:b/>
          <w:szCs w:val="24"/>
          <w:u w:val="single"/>
        </w:rPr>
      </w:pPr>
    </w:p>
    <w:p w14:paraId="17DC9FFB" w14:textId="75DB8F85" w:rsidR="00CF2057" w:rsidRDefault="00F45064" w:rsidP="00EA5702">
      <w:pPr>
        <w:widowControl w:val="0"/>
        <w:outlineLvl w:val="0"/>
        <w:rPr>
          <w:rFonts w:asciiTheme="minorHAnsi" w:hAnsiTheme="minorHAnsi" w:cs="Calibri"/>
          <w:szCs w:val="24"/>
        </w:rPr>
      </w:pPr>
      <w:r>
        <w:rPr>
          <w:rFonts w:asciiTheme="minorHAnsi" w:hAnsiTheme="minorHAnsi" w:cs="Calibri"/>
          <w:szCs w:val="24"/>
        </w:rPr>
        <w:t xml:space="preserve">Mr. </w:t>
      </w:r>
      <w:r w:rsidR="00EA5702">
        <w:rPr>
          <w:rFonts w:asciiTheme="minorHAnsi" w:hAnsiTheme="minorHAnsi" w:cs="Calibri"/>
          <w:szCs w:val="24"/>
        </w:rPr>
        <w:t>Spencer Henschen, age 6, of 215 North Carolina Terrace reported that there is a missing street sign at the corner of North Carolina Terrace and Virginia Road and hoped it will be replaced soon.</w:t>
      </w:r>
    </w:p>
    <w:p w14:paraId="031DCD98" w14:textId="2964DF77" w:rsidR="00EA5702" w:rsidRDefault="00EA5702" w:rsidP="00EA5702">
      <w:pPr>
        <w:widowControl w:val="0"/>
        <w:outlineLvl w:val="0"/>
        <w:rPr>
          <w:rFonts w:asciiTheme="minorHAnsi" w:hAnsiTheme="minorHAnsi" w:cs="Calibri"/>
          <w:szCs w:val="24"/>
        </w:rPr>
      </w:pPr>
    </w:p>
    <w:p w14:paraId="1DDDA842" w14:textId="11FD62CC" w:rsidR="00EA5702" w:rsidRDefault="00EA5702" w:rsidP="00EA5702">
      <w:pPr>
        <w:widowControl w:val="0"/>
        <w:outlineLvl w:val="0"/>
        <w:rPr>
          <w:rFonts w:asciiTheme="minorHAnsi" w:hAnsiTheme="minorHAnsi" w:cs="Calibri"/>
          <w:szCs w:val="24"/>
        </w:rPr>
      </w:pPr>
      <w:r>
        <w:rPr>
          <w:rFonts w:asciiTheme="minorHAnsi" w:hAnsiTheme="minorHAnsi" w:cs="Calibri"/>
          <w:szCs w:val="24"/>
        </w:rPr>
        <w:t>Mr. Ron Vinson of the Presbyterian Heritage Center announced that the PHC will re-open on May 23</w:t>
      </w:r>
      <w:r w:rsidRPr="00EA5702">
        <w:rPr>
          <w:rFonts w:asciiTheme="minorHAnsi" w:hAnsiTheme="minorHAnsi" w:cs="Calibri"/>
          <w:szCs w:val="24"/>
          <w:vertAlign w:val="superscript"/>
        </w:rPr>
        <w:t>rd</w:t>
      </w:r>
      <w:r>
        <w:rPr>
          <w:rFonts w:asciiTheme="minorHAnsi" w:hAnsiTheme="minorHAnsi" w:cs="Calibri"/>
          <w:szCs w:val="24"/>
        </w:rPr>
        <w:t xml:space="preserve"> from 1:00- 4:00</w:t>
      </w:r>
      <w:r w:rsidR="001C14F6">
        <w:rPr>
          <w:rFonts w:asciiTheme="minorHAnsi" w:hAnsiTheme="minorHAnsi" w:cs="Calibri"/>
          <w:szCs w:val="24"/>
        </w:rPr>
        <w:t xml:space="preserve">.  This will be the only day that the PHC will be open in May.  Mr. Vinson also provided a list of current exhibits for the Council.  </w:t>
      </w:r>
    </w:p>
    <w:p w14:paraId="05F21430" w14:textId="77777777" w:rsidR="00CF2057" w:rsidRPr="00CF2057" w:rsidRDefault="00CF2057" w:rsidP="00CF2057">
      <w:pPr>
        <w:widowControl w:val="0"/>
        <w:outlineLvl w:val="0"/>
        <w:rPr>
          <w:rFonts w:asciiTheme="majorHAnsi" w:hAnsiTheme="majorHAnsi" w:cs="Calibri"/>
          <w:b/>
          <w:szCs w:val="24"/>
          <w:u w:val="single"/>
        </w:rPr>
      </w:pPr>
    </w:p>
    <w:p w14:paraId="32FD2B2A" w14:textId="77777777" w:rsidR="00C67CD1" w:rsidRPr="00392AE6" w:rsidRDefault="00C67CD1" w:rsidP="00A67FD1">
      <w:pPr>
        <w:widowControl w:val="0"/>
        <w:outlineLvl w:val="0"/>
        <w:rPr>
          <w:rFonts w:asciiTheme="minorHAnsi" w:hAnsiTheme="minorHAnsi" w:cs="Calibri"/>
          <w:szCs w:val="24"/>
        </w:rPr>
      </w:pPr>
    </w:p>
    <w:p w14:paraId="356DA6CD" w14:textId="77777777"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14:paraId="4AA4D752" w14:textId="77777777" w:rsidR="00EE532F" w:rsidRDefault="00EE532F" w:rsidP="00EE532F">
      <w:pPr>
        <w:ind w:left="360" w:right="-36" w:hanging="360"/>
        <w:jc w:val="center"/>
        <w:rPr>
          <w:rFonts w:asciiTheme="majorHAnsi" w:hAnsiTheme="majorHAnsi"/>
          <w:b/>
          <w:bCs/>
          <w:szCs w:val="24"/>
          <w:u w:val="single"/>
        </w:rPr>
      </w:pPr>
    </w:p>
    <w:p w14:paraId="30E53E41" w14:textId="77777777" w:rsidR="00850387" w:rsidRPr="00850387" w:rsidRDefault="00544747" w:rsidP="00850387">
      <w:pPr>
        <w:ind w:left="360" w:right="-36" w:hanging="360"/>
        <w:jc w:val="left"/>
        <w:rPr>
          <w:rFonts w:asciiTheme="minorHAnsi" w:hAnsiTheme="minorHAnsi"/>
          <w:bCs/>
          <w:szCs w:val="24"/>
        </w:rPr>
      </w:pPr>
      <w:r>
        <w:rPr>
          <w:rFonts w:asciiTheme="minorHAnsi" w:hAnsiTheme="minorHAnsi"/>
          <w:bCs/>
          <w:szCs w:val="24"/>
        </w:rPr>
        <w:t>There w</w:t>
      </w:r>
      <w:r w:rsidR="00B76B2A">
        <w:rPr>
          <w:rFonts w:asciiTheme="minorHAnsi" w:hAnsiTheme="minorHAnsi"/>
          <w:bCs/>
          <w:szCs w:val="24"/>
        </w:rPr>
        <w:t>as no old business to discuss.</w:t>
      </w:r>
    </w:p>
    <w:p w14:paraId="659218CE" w14:textId="77777777" w:rsidR="00EE532F" w:rsidRPr="00EE532F" w:rsidRDefault="00EE532F" w:rsidP="00C67CD1">
      <w:pPr>
        <w:ind w:right="-36"/>
        <w:jc w:val="left"/>
        <w:rPr>
          <w:rFonts w:asciiTheme="minorHAnsi" w:hAnsiTheme="minorHAnsi"/>
          <w:bCs/>
          <w:szCs w:val="24"/>
        </w:rPr>
      </w:pPr>
    </w:p>
    <w:p w14:paraId="30CE84D5" w14:textId="77777777" w:rsidR="00DA6B56" w:rsidRDefault="00DA6B56" w:rsidP="004A2F28">
      <w:pPr>
        <w:widowControl w:val="0"/>
        <w:jc w:val="center"/>
        <w:outlineLvl w:val="0"/>
        <w:rPr>
          <w:rFonts w:ascii="Cambria" w:hAnsi="Cambria" w:cs="Calibri"/>
          <w:b/>
          <w:bCs/>
          <w:szCs w:val="24"/>
          <w:u w:val="single"/>
        </w:rPr>
      </w:pPr>
    </w:p>
    <w:p w14:paraId="7DCAABBA" w14:textId="77777777"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14:paraId="632B024B" w14:textId="77777777" w:rsidR="00525656" w:rsidRDefault="00525656" w:rsidP="004A2F28">
      <w:pPr>
        <w:widowControl w:val="0"/>
        <w:jc w:val="center"/>
        <w:outlineLvl w:val="0"/>
        <w:rPr>
          <w:rFonts w:ascii="Cambria" w:hAnsi="Cambria" w:cs="Calibri"/>
          <w:b/>
          <w:bCs/>
          <w:szCs w:val="24"/>
          <w:u w:val="single"/>
        </w:rPr>
      </w:pPr>
    </w:p>
    <w:p w14:paraId="0403DDAD" w14:textId="5C06B5A8" w:rsidR="004E1940" w:rsidRDefault="001C14F6" w:rsidP="00B76B2A">
      <w:pPr>
        <w:pStyle w:val="ListParagraph"/>
        <w:numPr>
          <w:ilvl w:val="0"/>
          <w:numId w:val="34"/>
        </w:numPr>
      </w:pPr>
      <w:r>
        <w:rPr>
          <w:u w:val="single"/>
        </w:rPr>
        <w:t>Vote to allow virtual participation by Commission Members:</w:t>
      </w:r>
      <w:r>
        <w:t xml:space="preserve">  </w:t>
      </w:r>
      <w:r w:rsidR="00E63D1B">
        <w:t>Commissioner Fouche moved to allow virtual participation.  Commissioner Widmer seconded and the motion carried 5/0.</w:t>
      </w:r>
    </w:p>
    <w:p w14:paraId="235BF4F0" w14:textId="77777777" w:rsidR="00B76B2A" w:rsidRDefault="00B76B2A" w:rsidP="00B76B2A"/>
    <w:p w14:paraId="19D072C8" w14:textId="40A2CB9F" w:rsidR="00B76B2A" w:rsidRDefault="00CF2057" w:rsidP="00CF2057">
      <w:pPr>
        <w:pStyle w:val="ListParagraph"/>
        <w:numPr>
          <w:ilvl w:val="0"/>
          <w:numId w:val="34"/>
        </w:numPr>
        <w:jc w:val="left"/>
      </w:pPr>
      <w:r>
        <w:rPr>
          <w:u w:val="single"/>
        </w:rPr>
        <w:t>App</w:t>
      </w:r>
      <w:r w:rsidR="001C14F6">
        <w:rPr>
          <w:u w:val="single"/>
        </w:rPr>
        <w:t>roval of Health, Dental and Vision Insurance:</w:t>
      </w:r>
      <w:r w:rsidR="001C14F6">
        <w:t xml:space="preserve">  </w:t>
      </w:r>
      <w:r w:rsidR="00E63D1B">
        <w:t xml:space="preserve">Mr. Carmichael stated that the medical insurance rates did not increase this year for the Town but there was a slight increase on the staff side for dental benefits.  Mayor Pro </w:t>
      </w:r>
      <w:proofErr w:type="spellStart"/>
      <w:r w:rsidR="00E63D1B">
        <w:t>Tem</w:t>
      </w:r>
      <w:proofErr w:type="spellEnd"/>
      <w:r w:rsidR="00E63D1B">
        <w:t xml:space="preserve"> Otto moved to renew Health, Dental and Vision Insurance with the North Carolina League of Municipalities.  Commissioner Jane Alexander </w:t>
      </w:r>
      <w:proofErr w:type="gramStart"/>
      <w:r w:rsidR="00E63D1B">
        <w:t>seconded</w:t>
      </w:r>
      <w:proofErr w:type="gramEnd"/>
      <w:r w:rsidR="00E63D1B">
        <w:t xml:space="preserve"> and the motion carried 5/0.</w:t>
      </w:r>
    </w:p>
    <w:p w14:paraId="6CD02318" w14:textId="77777777" w:rsidR="00B76B2A" w:rsidRDefault="00B76B2A" w:rsidP="00B76B2A">
      <w:pPr>
        <w:pStyle w:val="ListParagraph"/>
      </w:pPr>
    </w:p>
    <w:p w14:paraId="6021142A" w14:textId="36DDCE99" w:rsidR="00B6748E" w:rsidRDefault="00E63D1B" w:rsidP="00CF2057">
      <w:pPr>
        <w:pStyle w:val="ListParagraph"/>
        <w:numPr>
          <w:ilvl w:val="0"/>
          <w:numId w:val="34"/>
        </w:numPr>
      </w:pPr>
      <w:r>
        <w:rPr>
          <w:u w:val="single"/>
        </w:rPr>
        <w:t>Budget Amendment #8:</w:t>
      </w:r>
      <w:r>
        <w:t xml:space="preserve">  </w:t>
      </w:r>
      <w:r w:rsidR="00B6748E">
        <w:t xml:space="preserve">Mr. Carmichael stated that earlier this year two police officers resigned for other positions/careers.  The Town of </w:t>
      </w:r>
      <w:proofErr w:type="spellStart"/>
      <w:r w:rsidR="00B6748E">
        <w:t>Montreat</w:t>
      </w:r>
      <w:proofErr w:type="spellEnd"/>
      <w:r w:rsidR="00B6748E">
        <w:t xml:space="preserve"> is obligated to pay out the comp</w:t>
      </w:r>
      <w:r w:rsidR="0036732C">
        <w:t xml:space="preserve"> and vacation</w:t>
      </w:r>
      <w:r w:rsidR="00B6748E">
        <w:t xml:space="preserve"> time that these two officers had earned.  The comp</w:t>
      </w:r>
      <w:r w:rsidR="0036732C">
        <w:t xml:space="preserve"> and vacation</w:t>
      </w:r>
      <w:r w:rsidR="00B6748E">
        <w:t xml:space="preserve"> time </w:t>
      </w:r>
      <w:proofErr w:type="gramStart"/>
      <w:r w:rsidR="00B6748E">
        <w:t>was</w:t>
      </w:r>
      <w:proofErr w:type="gramEnd"/>
      <w:r w:rsidR="00B6748E">
        <w:t xml:space="preserve"> paid out of the police </w:t>
      </w:r>
      <w:r w:rsidR="00B6748E">
        <w:lastRenderedPageBreak/>
        <w:t>department budget and because of the payouts the budget is</w:t>
      </w:r>
      <w:r w:rsidR="0036732C">
        <w:t xml:space="preserve"> now</w:t>
      </w:r>
      <w:r w:rsidR="00B6748E">
        <w:t xml:space="preserve"> over budget.  This amendment of $2,700 will move money from the Governing Body Salary Contingency to the Police Department Salaries line item.  Commissioner Tom Widmer moved to approve Budget Amendment #8 in the amount of $2,700 as presented.  Commissioner Alice Lentz </w:t>
      </w:r>
      <w:proofErr w:type="gramStart"/>
      <w:r w:rsidR="00B6748E">
        <w:t>seconded</w:t>
      </w:r>
      <w:proofErr w:type="gramEnd"/>
      <w:r w:rsidR="00B6748E">
        <w:t xml:space="preserve"> and the motion carried 5/0.</w:t>
      </w:r>
    </w:p>
    <w:p w14:paraId="700F87BD" w14:textId="77777777" w:rsidR="00B6748E" w:rsidRDefault="00B6748E" w:rsidP="00B6748E">
      <w:pPr>
        <w:pStyle w:val="ListParagraph"/>
      </w:pPr>
    </w:p>
    <w:p w14:paraId="07DF31A7" w14:textId="30DF1BE1" w:rsidR="00CF2057" w:rsidRDefault="0036732C" w:rsidP="00CF2057">
      <w:pPr>
        <w:pStyle w:val="ListParagraph"/>
        <w:numPr>
          <w:ilvl w:val="0"/>
          <w:numId w:val="34"/>
        </w:numPr>
      </w:pPr>
      <w:r>
        <w:rPr>
          <w:u w:val="single"/>
        </w:rPr>
        <w:t>Budget Amendment #9:</w:t>
      </w:r>
      <w:r>
        <w:t xml:space="preserve">  </w:t>
      </w:r>
      <w:r w:rsidR="00B6748E">
        <w:t xml:space="preserve"> </w:t>
      </w:r>
      <w:r>
        <w:t xml:space="preserve">Mr. Carmichael stated that the Town is moving forward with the </w:t>
      </w:r>
      <w:r w:rsidR="00B173D3">
        <w:t xml:space="preserve">sale of </w:t>
      </w:r>
      <w:r>
        <w:t>property on Florida Terrace/Arkansas Trail</w:t>
      </w:r>
      <w:r w:rsidR="00B173D3">
        <w:t>.  The budget must remain balanced so we must account for the revenues and expenses.  There was a budgeting mistake in the personnel line item spreadsheet of over $76,000.  This budget amendment allocates money from the sale of the property to cover the budgeting mistake as well as allocates revenues into the sales tax revenue line item that is also projected to be short $24,500.    The remaining amount will go into Professional Services to be put back in the General Fund.  Commissioner Jane Alexander move</w:t>
      </w:r>
      <w:r w:rsidR="00AA04E7">
        <w:t>d</w:t>
      </w:r>
      <w:r w:rsidR="00B173D3">
        <w:t xml:space="preserve"> to approve Budget Amendment #9 in the amount of $109,442 as presented.  Commissioner Alice Lentz </w:t>
      </w:r>
      <w:proofErr w:type="gramStart"/>
      <w:r w:rsidR="00B173D3">
        <w:t>seconded</w:t>
      </w:r>
      <w:proofErr w:type="gramEnd"/>
      <w:r w:rsidR="00B173D3">
        <w:t xml:space="preserve"> and the motion carried 5/0.</w:t>
      </w:r>
    </w:p>
    <w:p w14:paraId="188096BB" w14:textId="77777777" w:rsidR="00CF2057" w:rsidRDefault="00CF2057" w:rsidP="00CF2057">
      <w:pPr>
        <w:pStyle w:val="ListParagraph"/>
      </w:pPr>
    </w:p>
    <w:p w14:paraId="18234D37" w14:textId="61D36297" w:rsidR="00CF2057" w:rsidRDefault="00AA04E7" w:rsidP="00CF2057">
      <w:pPr>
        <w:pStyle w:val="ListParagraph"/>
        <w:numPr>
          <w:ilvl w:val="0"/>
          <w:numId w:val="34"/>
        </w:numPr>
      </w:pPr>
      <w:r>
        <w:rPr>
          <w:u w:val="single"/>
        </w:rPr>
        <w:t>Call for Special Meeting for Presentation of Budget and Public Hearing:</w:t>
      </w:r>
      <w:r w:rsidR="006C7E4B">
        <w:t xml:space="preserve">  Mayor Pro </w:t>
      </w:r>
      <w:proofErr w:type="spellStart"/>
      <w:r w:rsidR="006C7E4B">
        <w:t>Tem</w:t>
      </w:r>
      <w:proofErr w:type="spellEnd"/>
      <w:r w:rsidR="006C7E4B">
        <w:t xml:space="preserve"> Otto moved to approve a Special Meeting for Presentation of Budget and Public Hearing on May 28</w:t>
      </w:r>
      <w:r w:rsidR="006C7E4B" w:rsidRPr="006C7E4B">
        <w:rPr>
          <w:vertAlign w:val="superscript"/>
        </w:rPr>
        <w:t>th</w:t>
      </w:r>
      <w:r w:rsidR="006C7E4B">
        <w:t xml:space="preserve"> at 5:00 p.m.  Commissioner Widmer seconded and the motion carried 5/0</w:t>
      </w:r>
      <w:r w:rsidR="00233E5E">
        <w:t>.</w:t>
      </w:r>
    </w:p>
    <w:p w14:paraId="1D56032F" w14:textId="77777777" w:rsidR="00B76B2A" w:rsidRDefault="00B76B2A" w:rsidP="00B76B2A">
      <w:pPr>
        <w:pStyle w:val="ListParagraph"/>
      </w:pPr>
    </w:p>
    <w:p w14:paraId="07C4F181" w14:textId="4642C50B" w:rsidR="00B76B2A" w:rsidRPr="00B76B2A" w:rsidRDefault="00AA04E7" w:rsidP="00B76B2A">
      <w:pPr>
        <w:pStyle w:val="ListParagraph"/>
        <w:numPr>
          <w:ilvl w:val="0"/>
          <w:numId w:val="34"/>
        </w:numPr>
      </w:pPr>
      <w:r>
        <w:rPr>
          <w:u w:val="single"/>
        </w:rPr>
        <w:t>Resolution #20-05-001 to Authorize Town Administrator to Sign State Application Disaster Assistance Agreement:</w:t>
      </w:r>
      <w:r w:rsidR="006C7E4B">
        <w:t xml:space="preserve">  Commissioner Fouche moved to approve Resolution #20-05-</w:t>
      </w:r>
      <w:proofErr w:type="gramStart"/>
      <w:r w:rsidR="006C7E4B">
        <w:t>001  Authorizing</w:t>
      </w:r>
      <w:proofErr w:type="gramEnd"/>
      <w:r w:rsidR="006C7E4B">
        <w:t xml:space="preserve"> the Town Administrator to Sign State Application Disaster Assistance Agreement.  Mayor Pro </w:t>
      </w:r>
      <w:proofErr w:type="spellStart"/>
      <w:r w:rsidR="006C7E4B">
        <w:t>Tem</w:t>
      </w:r>
      <w:proofErr w:type="spellEnd"/>
      <w:r w:rsidR="006C7E4B">
        <w:t xml:space="preserve"> Otto seconded and the motion carried 5/0.</w:t>
      </w:r>
    </w:p>
    <w:p w14:paraId="297183A8" w14:textId="77777777" w:rsidR="00D85B02" w:rsidRDefault="00D85B02" w:rsidP="007740DB"/>
    <w:p w14:paraId="02D49ACD" w14:textId="2516DA62" w:rsidR="002A436C" w:rsidRDefault="00AA04E7" w:rsidP="002A436C">
      <w:pPr>
        <w:pStyle w:val="ListParagraph"/>
        <w:numPr>
          <w:ilvl w:val="0"/>
          <w:numId w:val="34"/>
        </w:numPr>
      </w:pPr>
      <w:r>
        <w:rPr>
          <w:u w:val="single"/>
        </w:rPr>
        <w:t>Discussion of the Covid-19 Restrictions in Buncombe County:</w:t>
      </w:r>
      <w:r w:rsidR="006C7E4B">
        <w:t xml:space="preserve">  Commissioner Widmer </w:t>
      </w:r>
      <w:r w:rsidR="00E75C64">
        <w:t xml:space="preserve">remarked that </w:t>
      </w:r>
      <w:proofErr w:type="spellStart"/>
      <w:r w:rsidR="00E75C64">
        <w:t>Montreat</w:t>
      </w:r>
      <w:proofErr w:type="spellEnd"/>
      <w:r w:rsidR="00E75C64">
        <w:t xml:space="preserve"> is </w:t>
      </w:r>
      <w:proofErr w:type="gramStart"/>
      <w:r w:rsidR="00E75C64">
        <w:t>really unique</w:t>
      </w:r>
      <w:proofErr w:type="gramEnd"/>
      <w:r w:rsidR="00E75C64">
        <w:t xml:space="preserve"> given the activities that occur here as well as </w:t>
      </w:r>
      <w:r w:rsidR="00133463">
        <w:t xml:space="preserve">being </w:t>
      </w:r>
      <w:r w:rsidR="00E75C64">
        <w:t xml:space="preserve">home to the most vulnerable population affected by the coronavirus.  Commissioner Widmer suggested that the Town should be looking at precautions as crowds increase for the summer.  </w:t>
      </w:r>
      <w:r w:rsidR="00133463">
        <w:t xml:space="preserve">People coming to </w:t>
      </w:r>
      <w:proofErr w:type="spellStart"/>
      <w:r w:rsidR="00133463">
        <w:t>Montreat</w:t>
      </w:r>
      <w:proofErr w:type="spellEnd"/>
      <w:r w:rsidR="00133463">
        <w:t xml:space="preserve"> for the summer are likely not aware of Covid-19 regulations locally like quarantines, rentals and other situations.  With the likelihood of MRA </w:t>
      </w:r>
      <w:proofErr w:type="gramStart"/>
      <w:r w:rsidR="00133463">
        <w:t>opening up</w:t>
      </w:r>
      <w:proofErr w:type="gramEnd"/>
      <w:r w:rsidR="00133463">
        <w:t xml:space="preserve"> in July and </w:t>
      </w:r>
      <w:proofErr w:type="spellStart"/>
      <w:r w:rsidR="00133463">
        <w:t>Montreat</w:t>
      </w:r>
      <w:proofErr w:type="spellEnd"/>
      <w:r w:rsidR="00133463">
        <w:t xml:space="preserve"> College in the fall the Council and the Town need to be talking together about how to keep the senior population safe.  There was a lengthy discussion about increased communication to property owners as well as onsite communications.  Several members of the Commission will get together with Mr. Carmichael to plan the best method to move forward with this initiative.  </w:t>
      </w:r>
    </w:p>
    <w:p w14:paraId="31436AFD" w14:textId="77777777" w:rsidR="002A436C" w:rsidRDefault="002A436C" w:rsidP="002A436C">
      <w:pPr>
        <w:pStyle w:val="ListParagraph"/>
      </w:pPr>
    </w:p>
    <w:p w14:paraId="76A0CC57" w14:textId="23EB7DBB" w:rsidR="00510E82" w:rsidRDefault="00510E82" w:rsidP="00AA04E7">
      <w:pPr>
        <w:pStyle w:val="ListParagraph"/>
        <w:ind w:left="435"/>
      </w:pPr>
    </w:p>
    <w:p w14:paraId="653AD8D2" w14:textId="77777777" w:rsidR="00510E82" w:rsidRDefault="00510E82" w:rsidP="00510E82">
      <w:pPr>
        <w:jc w:val="center"/>
        <w:rPr>
          <w:rFonts w:asciiTheme="majorHAnsi" w:hAnsiTheme="majorHAnsi"/>
          <w:b/>
          <w:u w:val="single"/>
        </w:rPr>
      </w:pPr>
      <w:r>
        <w:rPr>
          <w:rFonts w:asciiTheme="majorHAnsi" w:hAnsiTheme="majorHAnsi"/>
          <w:b/>
          <w:u w:val="single"/>
        </w:rPr>
        <w:t>Commissioner Communications</w:t>
      </w:r>
    </w:p>
    <w:p w14:paraId="1D9CD0F3" w14:textId="77777777" w:rsidR="00510E82" w:rsidRDefault="00510E82" w:rsidP="00510E82">
      <w:pPr>
        <w:jc w:val="center"/>
        <w:rPr>
          <w:rFonts w:asciiTheme="majorHAnsi" w:hAnsiTheme="majorHAnsi"/>
          <w:b/>
          <w:u w:val="single"/>
        </w:rPr>
      </w:pPr>
    </w:p>
    <w:p w14:paraId="6BBDF9E9" w14:textId="4F8BDF4A" w:rsidR="006D088E" w:rsidRDefault="00D05995" w:rsidP="00510E82">
      <w:pPr>
        <w:jc w:val="left"/>
        <w:rPr>
          <w:rFonts w:asciiTheme="minorHAnsi" w:hAnsiTheme="minorHAnsi"/>
        </w:rPr>
      </w:pPr>
      <w:r>
        <w:rPr>
          <w:rFonts w:asciiTheme="minorHAnsi" w:hAnsiTheme="minorHAnsi"/>
        </w:rPr>
        <w:t xml:space="preserve">Commissioner Lentz </w:t>
      </w:r>
      <w:r w:rsidR="00133463">
        <w:rPr>
          <w:rFonts w:asciiTheme="minorHAnsi" w:hAnsiTheme="minorHAnsi"/>
        </w:rPr>
        <w:t>congratulated all who made possible the sale of the two lots on Florida Terrace.  The most recent sale will close on the 19</w:t>
      </w:r>
      <w:r w:rsidR="00133463" w:rsidRPr="00133463">
        <w:rPr>
          <w:rFonts w:asciiTheme="minorHAnsi" w:hAnsiTheme="minorHAnsi"/>
          <w:vertAlign w:val="superscript"/>
        </w:rPr>
        <w:t>th</w:t>
      </w:r>
      <w:r w:rsidR="00133463">
        <w:rPr>
          <w:rFonts w:asciiTheme="minorHAnsi" w:hAnsiTheme="minorHAnsi"/>
        </w:rPr>
        <w:t xml:space="preserve"> of May.  This sale will net the Town roughly $109,442.  The sale of both lots will have netted the Town $226,390</w:t>
      </w:r>
      <w:r w:rsidR="00206DF8">
        <w:rPr>
          <w:rFonts w:asciiTheme="minorHAnsi" w:hAnsiTheme="minorHAnsi"/>
        </w:rPr>
        <w:t xml:space="preserve">.  Commissioner Lentz also </w:t>
      </w:r>
      <w:r w:rsidR="00206DF8">
        <w:rPr>
          <w:rFonts w:asciiTheme="minorHAnsi" w:hAnsiTheme="minorHAnsi"/>
        </w:rPr>
        <w:lastRenderedPageBreak/>
        <w:t xml:space="preserve">advised everyone to visit </w:t>
      </w:r>
      <w:hyperlink r:id="rId10" w:history="1">
        <w:r w:rsidR="00206DF8" w:rsidRPr="007B58F9">
          <w:rPr>
            <w:rStyle w:val="Hyperlink"/>
            <w:rFonts w:asciiTheme="minorHAnsi" w:hAnsiTheme="minorHAnsi"/>
          </w:rPr>
          <w:t>www.montreatlandcare.org</w:t>
        </w:r>
      </w:hyperlink>
      <w:r w:rsidR="00206DF8">
        <w:rPr>
          <w:rFonts w:asciiTheme="minorHAnsi" w:hAnsiTheme="minorHAnsi"/>
        </w:rPr>
        <w:t xml:space="preserve"> to see a new section entitled “</w:t>
      </w:r>
      <w:proofErr w:type="spellStart"/>
      <w:r w:rsidR="00206DF8">
        <w:rPr>
          <w:rFonts w:asciiTheme="minorHAnsi" w:hAnsiTheme="minorHAnsi"/>
        </w:rPr>
        <w:t>Montreat</w:t>
      </w:r>
      <w:proofErr w:type="spellEnd"/>
      <w:r w:rsidR="00206DF8">
        <w:rPr>
          <w:rFonts w:asciiTheme="minorHAnsi" w:hAnsiTheme="minorHAnsi"/>
        </w:rPr>
        <w:t xml:space="preserve"> Beautiful” which includes wildflower information, virtual tours and other valuable information to </w:t>
      </w:r>
      <w:proofErr w:type="spellStart"/>
      <w:r w:rsidR="00206DF8">
        <w:rPr>
          <w:rFonts w:asciiTheme="minorHAnsi" w:hAnsiTheme="minorHAnsi"/>
        </w:rPr>
        <w:t>Landcare</w:t>
      </w:r>
      <w:proofErr w:type="spellEnd"/>
      <w:r w:rsidR="00206DF8">
        <w:rPr>
          <w:rFonts w:asciiTheme="minorHAnsi" w:hAnsiTheme="minorHAnsi"/>
        </w:rPr>
        <w:t xml:space="preserve">.  The Flat Creak “Stream Team” will continue water sampling each week through September.  A big thank you to community volunteers and </w:t>
      </w:r>
      <w:proofErr w:type="spellStart"/>
      <w:r w:rsidR="00206DF8">
        <w:rPr>
          <w:rFonts w:asciiTheme="minorHAnsi" w:hAnsiTheme="minorHAnsi"/>
        </w:rPr>
        <w:t>MountainTrue</w:t>
      </w:r>
      <w:proofErr w:type="spellEnd"/>
      <w:r w:rsidR="00206DF8">
        <w:rPr>
          <w:rFonts w:asciiTheme="minorHAnsi" w:hAnsiTheme="minorHAnsi"/>
        </w:rPr>
        <w:t xml:space="preserve"> for testing of waters in Flat Creek.  Commissioner Lentz also mentioned the </w:t>
      </w:r>
      <w:proofErr w:type="spellStart"/>
      <w:r w:rsidR="00206DF8">
        <w:rPr>
          <w:rFonts w:asciiTheme="minorHAnsi" w:hAnsiTheme="minorHAnsi"/>
        </w:rPr>
        <w:t>Firewise</w:t>
      </w:r>
      <w:proofErr w:type="spellEnd"/>
      <w:r w:rsidR="00206DF8">
        <w:rPr>
          <w:rFonts w:asciiTheme="minorHAnsi" w:hAnsiTheme="minorHAnsi"/>
        </w:rPr>
        <w:t xml:space="preserve"> Zoom webinar that was presented by the NC Forest Service on May 6</w:t>
      </w:r>
      <w:r w:rsidR="00206DF8" w:rsidRPr="00206DF8">
        <w:rPr>
          <w:rFonts w:asciiTheme="minorHAnsi" w:hAnsiTheme="minorHAnsi"/>
          <w:vertAlign w:val="superscript"/>
        </w:rPr>
        <w:t>th</w:t>
      </w:r>
      <w:r w:rsidR="00206DF8">
        <w:rPr>
          <w:rFonts w:asciiTheme="minorHAnsi" w:hAnsiTheme="minorHAnsi"/>
        </w:rPr>
        <w:t xml:space="preserve"> which was organized by the </w:t>
      </w:r>
      <w:proofErr w:type="spellStart"/>
      <w:r w:rsidR="00206DF8">
        <w:rPr>
          <w:rFonts w:asciiTheme="minorHAnsi" w:hAnsiTheme="minorHAnsi"/>
        </w:rPr>
        <w:t>Firewise</w:t>
      </w:r>
      <w:proofErr w:type="spellEnd"/>
      <w:r w:rsidR="00206DF8">
        <w:rPr>
          <w:rFonts w:asciiTheme="minorHAnsi" w:hAnsiTheme="minorHAnsi"/>
        </w:rPr>
        <w:t xml:space="preserve"> Committee.  The Town of </w:t>
      </w:r>
      <w:proofErr w:type="spellStart"/>
      <w:r w:rsidR="00206DF8">
        <w:rPr>
          <w:rFonts w:asciiTheme="minorHAnsi" w:hAnsiTheme="minorHAnsi"/>
        </w:rPr>
        <w:t>Montreat’s</w:t>
      </w:r>
      <w:proofErr w:type="spellEnd"/>
      <w:r w:rsidR="00206DF8">
        <w:rPr>
          <w:rFonts w:asciiTheme="minorHAnsi" w:hAnsiTheme="minorHAnsi"/>
        </w:rPr>
        <w:t xml:space="preserve"> application to be a </w:t>
      </w:r>
      <w:proofErr w:type="spellStart"/>
      <w:r w:rsidR="00206DF8">
        <w:rPr>
          <w:rFonts w:asciiTheme="minorHAnsi" w:hAnsiTheme="minorHAnsi"/>
        </w:rPr>
        <w:t>Firewise</w:t>
      </w:r>
      <w:proofErr w:type="spellEnd"/>
      <w:r w:rsidR="00206DF8">
        <w:rPr>
          <w:rFonts w:asciiTheme="minorHAnsi" w:hAnsiTheme="minorHAnsi"/>
        </w:rPr>
        <w:t xml:space="preserve"> Community is in process.</w:t>
      </w:r>
    </w:p>
    <w:p w14:paraId="4401FDFD" w14:textId="1B79A02A" w:rsidR="00206DF8" w:rsidRDefault="00206DF8" w:rsidP="00510E82">
      <w:pPr>
        <w:jc w:val="left"/>
        <w:rPr>
          <w:rFonts w:asciiTheme="minorHAnsi" w:hAnsiTheme="minorHAnsi"/>
        </w:rPr>
      </w:pPr>
    </w:p>
    <w:p w14:paraId="24022927" w14:textId="090B4A30" w:rsidR="00206DF8" w:rsidRDefault="00206DF8" w:rsidP="00510E82">
      <w:pPr>
        <w:jc w:val="left"/>
        <w:rPr>
          <w:rFonts w:asciiTheme="minorHAnsi" w:hAnsiTheme="minorHAnsi"/>
        </w:rPr>
      </w:pPr>
      <w:r>
        <w:rPr>
          <w:rFonts w:asciiTheme="minorHAnsi" w:hAnsiTheme="minorHAnsi"/>
        </w:rPr>
        <w:t xml:space="preserve">Commissioner Widmer shared the 2020 Census results thus far, with Buncombe County at a 54% self-response rate while </w:t>
      </w:r>
      <w:proofErr w:type="spellStart"/>
      <w:r>
        <w:rPr>
          <w:rFonts w:asciiTheme="minorHAnsi" w:hAnsiTheme="minorHAnsi"/>
        </w:rPr>
        <w:t>Montreat</w:t>
      </w:r>
      <w:proofErr w:type="spellEnd"/>
      <w:r>
        <w:rPr>
          <w:rFonts w:asciiTheme="minorHAnsi" w:hAnsiTheme="minorHAnsi"/>
        </w:rPr>
        <w:t xml:space="preserve"> is only 9.6%.  Being counted is important for a myriad of reasons but one of the most important is the tax dollars flowing to </w:t>
      </w:r>
      <w:proofErr w:type="spellStart"/>
      <w:r>
        <w:rPr>
          <w:rFonts w:asciiTheme="minorHAnsi" w:hAnsiTheme="minorHAnsi"/>
        </w:rPr>
        <w:t>Montreat</w:t>
      </w:r>
      <w:proofErr w:type="spellEnd"/>
      <w:r>
        <w:rPr>
          <w:rFonts w:asciiTheme="minorHAnsi" w:hAnsiTheme="minorHAnsi"/>
        </w:rPr>
        <w:t xml:space="preserve"> based on population.  Please make sure you </w:t>
      </w:r>
      <w:proofErr w:type="gramStart"/>
      <w:r>
        <w:rPr>
          <w:rFonts w:asciiTheme="minorHAnsi" w:hAnsiTheme="minorHAnsi"/>
        </w:rPr>
        <w:t>make an effort</w:t>
      </w:r>
      <w:proofErr w:type="gramEnd"/>
      <w:r>
        <w:rPr>
          <w:rFonts w:asciiTheme="minorHAnsi" w:hAnsiTheme="minorHAnsi"/>
        </w:rPr>
        <w:t xml:space="preserve"> to fill out your census either online or by the census package that was placed at your door recently.  </w:t>
      </w:r>
    </w:p>
    <w:p w14:paraId="72294D69" w14:textId="77777777" w:rsidR="006D088E" w:rsidRPr="00510E82" w:rsidRDefault="006D088E" w:rsidP="00510E82">
      <w:pPr>
        <w:jc w:val="left"/>
        <w:rPr>
          <w:rFonts w:asciiTheme="minorHAnsi" w:hAnsiTheme="minorHAnsi"/>
        </w:rPr>
      </w:pPr>
    </w:p>
    <w:p w14:paraId="47678233" w14:textId="3D635847" w:rsidR="00D05995" w:rsidRDefault="00206DF8" w:rsidP="00206DF8">
      <w:pPr>
        <w:jc w:val="center"/>
        <w:rPr>
          <w:rFonts w:asciiTheme="majorHAnsi" w:hAnsiTheme="majorHAnsi"/>
          <w:b/>
          <w:bCs/>
          <w:u w:val="single"/>
        </w:rPr>
      </w:pPr>
      <w:r>
        <w:rPr>
          <w:rFonts w:asciiTheme="majorHAnsi" w:hAnsiTheme="majorHAnsi"/>
          <w:b/>
          <w:bCs/>
          <w:u w:val="single"/>
        </w:rPr>
        <w:t>Closed Session</w:t>
      </w:r>
    </w:p>
    <w:p w14:paraId="273E7A21" w14:textId="22E011C4" w:rsidR="00206DF8" w:rsidRDefault="00206DF8" w:rsidP="00206DF8">
      <w:pPr>
        <w:jc w:val="center"/>
        <w:rPr>
          <w:rFonts w:asciiTheme="majorHAnsi" w:hAnsiTheme="majorHAnsi"/>
          <w:b/>
          <w:bCs/>
          <w:u w:val="single"/>
        </w:rPr>
      </w:pPr>
    </w:p>
    <w:p w14:paraId="09165483" w14:textId="62DA84BE" w:rsidR="00206DF8" w:rsidRDefault="00206DF8" w:rsidP="00206DF8">
      <w:pPr>
        <w:jc w:val="left"/>
        <w:rPr>
          <w:rFonts w:asciiTheme="minorHAnsi" w:hAnsiTheme="minorHAnsi" w:cstheme="minorHAnsi"/>
        </w:rPr>
      </w:pPr>
      <w:r>
        <w:rPr>
          <w:rFonts w:asciiTheme="minorHAnsi" w:hAnsiTheme="minorHAnsi" w:cstheme="minorHAnsi"/>
        </w:rPr>
        <w:t xml:space="preserve">Commissioner Widmer moved to </w:t>
      </w:r>
      <w:proofErr w:type="gramStart"/>
      <w:r>
        <w:rPr>
          <w:rFonts w:asciiTheme="minorHAnsi" w:hAnsiTheme="minorHAnsi" w:cstheme="minorHAnsi"/>
        </w:rPr>
        <w:t>enter into</w:t>
      </w:r>
      <w:proofErr w:type="gramEnd"/>
      <w:r>
        <w:rPr>
          <w:rFonts w:asciiTheme="minorHAnsi" w:hAnsiTheme="minorHAnsi" w:cstheme="minorHAnsi"/>
        </w:rPr>
        <w:t xml:space="preserve"> Closed Session in accordance with NCGS 143-318.11(6) for discussion of a personnel matter.  Mayor Pro </w:t>
      </w:r>
      <w:proofErr w:type="spellStart"/>
      <w:r>
        <w:rPr>
          <w:rFonts w:asciiTheme="minorHAnsi" w:hAnsiTheme="minorHAnsi" w:cstheme="minorHAnsi"/>
        </w:rPr>
        <w:t>Tem</w:t>
      </w:r>
      <w:proofErr w:type="spellEnd"/>
      <w:r>
        <w:rPr>
          <w:rFonts w:asciiTheme="minorHAnsi" w:hAnsiTheme="minorHAnsi" w:cstheme="minorHAnsi"/>
        </w:rPr>
        <w:t xml:space="preserve"> Otto seconded and the motion carried 5/0.</w:t>
      </w:r>
    </w:p>
    <w:p w14:paraId="7423631C" w14:textId="0C9E0D34" w:rsidR="00206DF8" w:rsidRDefault="00206DF8" w:rsidP="00206DF8">
      <w:pPr>
        <w:jc w:val="left"/>
        <w:rPr>
          <w:rFonts w:asciiTheme="minorHAnsi" w:hAnsiTheme="minorHAnsi" w:cstheme="minorHAnsi"/>
        </w:rPr>
      </w:pPr>
    </w:p>
    <w:p w14:paraId="266D4A40" w14:textId="77777777" w:rsidR="00206DF8" w:rsidRPr="00206DF8" w:rsidRDefault="00206DF8" w:rsidP="00206DF8">
      <w:pPr>
        <w:jc w:val="left"/>
        <w:rPr>
          <w:rFonts w:asciiTheme="minorHAnsi" w:hAnsiTheme="minorHAnsi" w:cstheme="minorHAnsi"/>
        </w:rPr>
      </w:pPr>
    </w:p>
    <w:p w14:paraId="68FABAFD"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75E45B4A" w14:textId="77777777" w:rsidR="000E1BBC" w:rsidRDefault="000E1BBC" w:rsidP="000E1BBC">
      <w:pPr>
        <w:jc w:val="center"/>
        <w:rPr>
          <w:rFonts w:asciiTheme="majorHAnsi" w:hAnsiTheme="majorHAnsi"/>
          <w:b/>
          <w:u w:val="single"/>
        </w:rPr>
      </w:pPr>
    </w:p>
    <w:p w14:paraId="548F2EDA" w14:textId="4FE73D7B" w:rsidR="00A851EF" w:rsidRPr="000E1BBC" w:rsidRDefault="00206DF8" w:rsidP="000E1BBC">
      <w:pPr>
        <w:jc w:val="left"/>
        <w:rPr>
          <w:rFonts w:asciiTheme="majorHAnsi" w:hAnsiTheme="majorHAnsi"/>
          <w:b/>
          <w:u w:val="single"/>
        </w:rPr>
      </w:pPr>
      <w:r>
        <w:rPr>
          <w:rFonts w:asciiTheme="minorHAnsi" w:hAnsiTheme="minorHAnsi"/>
        </w:rPr>
        <w:t xml:space="preserve">Upon returning to Open Session no business was transacted </w:t>
      </w:r>
      <w:r w:rsidR="00C76A90">
        <w:rPr>
          <w:rFonts w:asciiTheme="minorHAnsi" w:hAnsiTheme="minorHAnsi"/>
        </w:rPr>
        <w:t xml:space="preserve">Commissioner </w:t>
      </w:r>
      <w:r>
        <w:rPr>
          <w:rFonts w:asciiTheme="minorHAnsi" w:hAnsiTheme="minorHAnsi"/>
        </w:rPr>
        <w:t>Widmer</w:t>
      </w:r>
      <w:r w:rsidR="00A851EF">
        <w:rPr>
          <w:rFonts w:asciiTheme="minorHAnsi" w:hAnsiTheme="minorHAnsi"/>
        </w:rPr>
        <w:t xml:space="preserve"> moved to </w:t>
      </w:r>
      <w:r w:rsidR="00C76A90">
        <w:rPr>
          <w:rFonts w:asciiTheme="minorHAnsi" w:hAnsiTheme="minorHAnsi"/>
        </w:rPr>
        <w:t>adjourn the meeting.  Commissioner Lentz</w:t>
      </w:r>
      <w:r w:rsidR="00CE23FB">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sidR="00C76A90">
        <w:rPr>
          <w:rFonts w:asciiTheme="minorHAnsi" w:hAnsiTheme="minorHAnsi"/>
        </w:rPr>
        <w:t xml:space="preserve"> carried 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C76A90">
        <w:rPr>
          <w:rFonts w:asciiTheme="minorHAnsi" w:hAnsiTheme="minorHAnsi"/>
        </w:rPr>
        <w:t>eting was adjourned at 8:</w:t>
      </w:r>
      <w:r>
        <w:rPr>
          <w:rFonts w:asciiTheme="minorHAnsi" w:hAnsiTheme="minorHAnsi"/>
        </w:rPr>
        <w:t>00</w:t>
      </w:r>
      <w:r w:rsidR="00A851EF">
        <w:rPr>
          <w:rFonts w:asciiTheme="minorHAnsi" w:hAnsiTheme="minorHAnsi"/>
        </w:rPr>
        <w:t xml:space="preserve"> p.m.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77777777" w:rsidR="00A851EF" w:rsidRPr="00A851EF" w:rsidRDefault="00C76A90" w:rsidP="00A851EF">
      <w:pPr>
        <w:jc w:val="left"/>
        <w:rPr>
          <w:rFonts w:asciiTheme="minorHAnsi" w:hAnsiTheme="minorHAnsi"/>
        </w:rPr>
      </w:pPr>
      <w:r>
        <w:rPr>
          <w:rFonts w:asciiTheme="minorHAnsi" w:hAnsiTheme="minorHAnsi"/>
        </w:rPr>
        <w:t>Kent Otto, Mayor Pro Tem</w:t>
      </w:r>
      <w:bookmarkStart w:id="0" w:name="_GoBack"/>
      <w:bookmarkEnd w:id="0"/>
      <w:r w:rsidR="00A851EF">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1"/>
      <w:headerReference w:type="default" r:id="rId12"/>
      <w:headerReference w:type="first" r:id="rId13"/>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Gill Sans MT">
    <w:altName w:val="Arial"/>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Board of Commissioners</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77777777" w:rsidR="00E75C64" w:rsidRDefault="00E75C6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May 14, 2020 – 7:00 p.m.</w:t>
    </w:r>
  </w:p>
  <w:p w14:paraId="464AFFD2" w14:textId="77777777" w:rsidR="00E75C64" w:rsidRPr="008532F6" w:rsidRDefault="00E75C6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Walkup Building/Zoom Meeting</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1A938" w14:textId="77777777" w:rsidR="00E75C64" w:rsidRDefault="00E75C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55B32" w14:textId="77777777" w:rsidR="00E75C64" w:rsidRDefault="00E75C64" w:rsidP="001676B0">
    <w:pPr>
      <w:tabs>
        <w:tab w:val="center" w:pos="4320"/>
        <w:tab w:val="right" w:pos="8640"/>
      </w:tabs>
      <w:jc w:val="right"/>
      <w:rPr>
        <w:rFonts w:ascii="Cambria" w:hAnsi="Cambria"/>
        <w:b/>
        <w:szCs w:val="24"/>
      </w:rPr>
    </w:pPr>
    <w:r>
      <w:rPr>
        <w:rFonts w:ascii="Cambria" w:hAnsi="Cambria"/>
        <w:b/>
        <w:szCs w:val="24"/>
      </w:rPr>
      <w:t>Board of Commissioners</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3DD3C0A4" w:rsidR="00E75C64" w:rsidRPr="00180593" w:rsidRDefault="00E75C64"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May 14, 2020</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50BB7" w14:textId="77777777" w:rsidR="00E75C64" w:rsidRDefault="00E75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8"/>
  </w:num>
  <w:num w:numId="3">
    <w:abstractNumId w:val="20"/>
  </w:num>
  <w:num w:numId="4">
    <w:abstractNumId w:val="22"/>
  </w:num>
  <w:num w:numId="5">
    <w:abstractNumId w:val="30"/>
  </w:num>
  <w:num w:numId="6">
    <w:abstractNumId w:val="34"/>
  </w:num>
  <w:num w:numId="7">
    <w:abstractNumId w:val="0"/>
  </w:num>
  <w:num w:numId="8">
    <w:abstractNumId w:val="5"/>
  </w:num>
  <w:num w:numId="9">
    <w:abstractNumId w:val="27"/>
  </w:num>
  <w:num w:numId="10">
    <w:abstractNumId w:val="8"/>
  </w:num>
  <w:num w:numId="11">
    <w:abstractNumId w:val="26"/>
  </w:num>
  <w:num w:numId="12">
    <w:abstractNumId w:val="29"/>
  </w:num>
  <w:num w:numId="13">
    <w:abstractNumId w:val="21"/>
  </w:num>
  <w:num w:numId="14">
    <w:abstractNumId w:val="23"/>
  </w:num>
  <w:num w:numId="15">
    <w:abstractNumId w:val="24"/>
  </w:num>
  <w:num w:numId="16">
    <w:abstractNumId w:val="4"/>
  </w:num>
  <w:num w:numId="17">
    <w:abstractNumId w:val="12"/>
  </w:num>
  <w:num w:numId="18">
    <w:abstractNumId w:val="16"/>
  </w:num>
  <w:num w:numId="19">
    <w:abstractNumId w:val="19"/>
  </w:num>
  <w:num w:numId="20">
    <w:abstractNumId w:val="6"/>
  </w:num>
  <w:num w:numId="21">
    <w:abstractNumId w:val="7"/>
  </w:num>
  <w:num w:numId="22">
    <w:abstractNumId w:val="9"/>
  </w:num>
  <w:num w:numId="23">
    <w:abstractNumId w:val="13"/>
  </w:num>
  <w:num w:numId="24">
    <w:abstractNumId w:val="14"/>
  </w:num>
  <w:num w:numId="25">
    <w:abstractNumId w:val="18"/>
  </w:num>
  <w:num w:numId="26">
    <w:abstractNumId w:val="1"/>
  </w:num>
  <w:num w:numId="27">
    <w:abstractNumId w:val="35"/>
  </w:num>
  <w:num w:numId="28">
    <w:abstractNumId w:val="25"/>
  </w:num>
  <w:num w:numId="29">
    <w:abstractNumId w:val="2"/>
  </w:num>
  <w:num w:numId="30">
    <w:abstractNumId w:val="10"/>
  </w:num>
  <w:num w:numId="31">
    <w:abstractNumId w:val="15"/>
  </w:num>
  <w:num w:numId="32">
    <w:abstractNumId w:val="17"/>
  </w:num>
  <w:num w:numId="33">
    <w:abstractNumId w:val="33"/>
  </w:num>
  <w:num w:numId="34">
    <w:abstractNumId w:val="31"/>
  </w:num>
  <w:num w:numId="35">
    <w:abstractNumId w:val="32"/>
  </w:num>
  <w:num w:numId="3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US" w:vendorID="64" w:dllVersion="0"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ntreatlandcare.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FD76E-9CE0-401D-8708-6A8E2F72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2</cp:revision>
  <cp:lastPrinted>2017-05-15T19:46:00Z</cp:lastPrinted>
  <dcterms:created xsi:type="dcterms:W3CDTF">2020-06-02T18:54:00Z</dcterms:created>
  <dcterms:modified xsi:type="dcterms:W3CDTF">2020-06-02T18:54:00Z</dcterms:modified>
</cp:coreProperties>
</file>